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b/>
          <w:spacing w:val="-3"/>
          <w:sz w:val="24"/>
          <w:szCs w:val="24"/>
        </w:rPr>
      </w:pPr>
    </w:p>
    <w:p w:rsidR="006F357D" w:rsidRPr="006F357D" w:rsidRDefault="00EC3E6A" w:rsidP="006F20DC">
      <w:pPr>
        <w:tabs>
          <w:tab w:val="center" w:pos="4680"/>
        </w:tabs>
        <w:suppressAutoHyphens/>
        <w:spacing w:beforeLines="60" w:afterLines="60"/>
        <w:jc w:val="both"/>
        <w:rPr>
          <w:rFonts w:ascii="Arial" w:eastAsia="Times New Roman" w:hAnsi="Arial" w:cs="Arial"/>
          <w:b/>
          <w:spacing w:val="-3"/>
          <w:sz w:val="24"/>
          <w:szCs w:val="24"/>
        </w:rPr>
      </w:pPr>
      <w:r>
        <w:rPr>
          <w:rFonts w:ascii="Arial" w:eastAsia="Times New Roman" w:hAnsi="Arial" w:cs="Arial"/>
          <w:b/>
          <w:spacing w:val="-3"/>
          <w:sz w:val="24"/>
          <w:szCs w:val="24"/>
        </w:rPr>
        <w:tab/>
        <w:t>BRAFIELD ON THE GREEN</w:t>
      </w:r>
      <w:bookmarkStart w:id="0" w:name="_GoBack"/>
      <w:bookmarkEnd w:id="0"/>
      <w:r w:rsidR="006F357D" w:rsidRPr="006F357D">
        <w:rPr>
          <w:rFonts w:ascii="Arial" w:eastAsia="Times New Roman" w:hAnsi="Arial" w:cs="Arial"/>
          <w:b/>
          <w:spacing w:val="-3"/>
          <w:sz w:val="24"/>
          <w:szCs w:val="24"/>
        </w:rPr>
        <w:t xml:space="preserve"> PARISH COUNCIL</w:t>
      </w:r>
    </w:p>
    <w:p w:rsidR="006F357D" w:rsidRPr="006F357D" w:rsidRDefault="00B56F81" w:rsidP="006F20DC">
      <w:pPr>
        <w:tabs>
          <w:tab w:val="center" w:pos="0"/>
        </w:tabs>
        <w:suppressAutoHyphens/>
        <w:spacing w:beforeLines="60" w:afterLines="60"/>
        <w:jc w:val="center"/>
        <w:rPr>
          <w:rFonts w:ascii="Arial" w:eastAsia="Times New Roman" w:hAnsi="Arial" w:cs="Arial"/>
          <w:i/>
          <w:spacing w:val="-3"/>
          <w:sz w:val="24"/>
          <w:szCs w:val="24"/>
        </w:rPr>
      </w:pPr>
      <w:r>
        <w:rPr>
          <w:rFonts w:ascii="Arial" w:eastAsia="Times New Roman" w:hAnsi="Arial" w:cs="Arial"/>
          <w:b/>
          <w:spacing w:val="-3"/>
          <w:sz w:val="24"/>
          <w:szCs w:val="24"/>
        </w:rPr>
        <w:t xml:space="preserve">    </w:t>
      </w:r>
      <w:r w:rsidR="006F357D" w:rsidRPr="006F357D">
        <w:rPr>
          <w:rFonts w:ascii="Arial" w:eastAsia="Times New Roman" w:hAnsi="Arial" w:cs="Arial"/>
          <w:b/>
          <w:spacing w:val="-3"/>
          <w:sz w:val="24"/>
          <w:szCs w:val="24"/>
        </w:rPr>
        <w:t>FINANCIAL REGULATIONS</w:t>
      </w:r>
    </w:p>
    <w:p w:rsidR="006F357D" w:rsidRPr="006F357D" w:rsidRDefault="006F357D" w:rsidP="006F20DC">
      <w:pPr>
        <w:tabs>
          <w:tab w:val="center" w:pos="4680"/>
        </w:tabs>
        <w:suppressAutoHyphens/>
        <w:spacing w:beforeLines="60" w:afterLines="60"/>
        <w:jc w:val="center"/>
        <w:rPr>
          <w:rFonts w:ascii="Arial" w:eastAsia="Times New Roman" w:hAnsi="Arial" w:cs="Arial"/>
          <w:i/>
          <w:spacing w:val="-3"/>
          <w:sz w:val="24"/>
          <w:szCs w:val="24"/>
        </w:rPr>
      </w:pPr>
    </w:p>
    <w:p w:rsidR="006F357D" w:rsidRPr="006F357D" w:rsidRDefault="006F357D" w:rsidP="006F20DC">
      <w:pPr>
        <w:tabs>
          <w:tab w:val="left" w:pos="-1440"/>
          <w:tab w:val="left" w:pos="-720"/>
          <w:tab w:val="left" w:pos="0"/>
          <w:tab w:val="left" w:pos="1080"/>
          <w:tab w:val="left" w:pos="1440"/>
        </w:tabs>
        <w:suppressAutoHyphens/>
        <w:spacing w:beforeLines="60" w:afterLines="60"/>
        <w:jc w:val="center"/>
        <w:rPr>
          <w:rFonts w:ascii="Arial" w:eastAsia="Times New Roman" w:hAnsi="Arial" w:cs="Arial"/>
          <w:b/>
          <w:spacing w:val="-3"/>
          <w:sz w:val="24"/>
          <w:szCs w:val="24"/>
          <w:u w:val="single"/>
        </w:rPr>
      </w:pPr>
      <w:r w:rsidRPr="006F357D">
        <w:rPr>
          <w:rFonts w:ascii="Arial" w:eastAsia="Times New Roman" w:hAnsi="Arial" w:cs="Arial"/>
          <w:b/>
          <w:spacing w:val="-3"/>
          <w:sz w:val="24"/>
          <w:szCs w:val="24"/>
          <w:u w:val="single"/>
        </w:rPr>
        <w:t>INDEX</w:t>
      </w:r>
    </w:p>
    <w:p w:rsidR="006F357D" w:rsidRPr="006F357D" w:rsidRDefault="006F357D" w:rsidP="006F20DC">
      <w:pPr>
        <w:keepNext/>
        <w:keepLines/>
        <w:spacing w:beforeLines="60" w:afterLines="60"/>
        <w:jc w:val="both"/>
        <w:rPr>
          <w:rFonts w:ascii="Arial" w:eastAsia="Times New Roman" w:hAnsi="Arial" w:cs="Arial"/>
          <w:b/>
          <w:bCs/>
          <w:color w:val="000000"/>
          <w:szCs w:val="28"/>
          <w:lang w:val="en-US" w:eastAsia="ja-JP"/>
        </w:rPr>
      </w:pPr>
    </w:p>
    <w:p w:rsidR="006F357D" w:rsidRPr="006F357D" w:rsidRDefault="001C1B9B" w:rsidP="006F20DC">
      <w:pPr>
        <w:tabs>
          <w:tab w:val="left" w:pos="440"/>
          <w:tab w:val="right" w:leader="dot" w:pos="9356"/>
        </w:tabs>
        <w:spacing w:beforeLines="60" w:afterLines="60" w:line="240" w:lineRule="auto"/>
        <w:jc w:val="both"/>
        <w:rPr>
          <w:rFonts w:ascii="Calibri" w:eastAsia="Times New Roman" w:hAnsi="Calibri" w:cs="Times New Roman"/>
          <w:noProof/>
          <w:sz w:val="18"/>
          <w:lang w:eastAsia="en-GB"/>
        </w:rPr>
      </w:pPr>
      <w:r w:rsidRPr="006F357D">
        <w:rPr>
          <w:rFonts w:ascii="Arial" w:eastAsia="Times New Roman" w:hAnsi="Arial" w:cs="Arial"/>
          <w:sz w:val="20"/>
          <w:szCs w:val="24"/>
        </w:rPr>
        <w:fldChar w:fldCharType="begin"/>
      </w:r>
      <w:r w:rsidR="006F357D" w:rsidRPr="006F357D">
        <w:rPr>
          <w:rFonts w:ascii="Arial" w:eastAsia="Times New Roman" w:hAnsi="Arial" w:cs="Arial"/>
          <w:sz w:val="20"/>
          <w:szCs w:val="24"/>
        </w:rPr>
        <w:instrText xml:space="preserve"> TOC \h \z \t "Heading 1111,1" </w:instrText>
      </w:r>
      <w:r w:rsidRPr="006F357D">
        <w:rPr>
          <w:rFonts w:ascii="Arial" w:eastAsia="Times New Roman" w:hAnsi="Arial" w:cs="Arial"/>
          <w:sz w:val="20"/>
          <w:szCs w:val="24"/>
        </w:rPr>
        <w:fldChar w:fldCharType="separate"/>
      </w:r>
      <w:hyperlink w:anchor="_Toc382309736" w:history="1">
        <w:r w:rsidR="006F357D" w:rsidRPr="006F357D">
          <w:rPr>
            <w:rFonts w:ascii="Arial" w:eastAsia="Times New Roman" w:hAnsi="Arial" w:cs="Arial"/>
            <w:noProof/>
            <w:color w:val="0000FF"/>
            <w:sz w:val="20"/>
            <w:szCs w:val="24"/>
            <w:u w:val="single"/>
          </w:rPr>
          <w:t>1.</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GENERAL</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_Toc382309736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2</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44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37" w:history="1">
        <w:r w:rsidR="006F357D" w:rsidRPr="006F357D">
          <w:rPr>
            <w:rFonts w:ascii="Arial" w:eastAsia="Times New Roman" w:hAnsi="Arial" w:cs="Arial"/>
            <w:noProof/>
            <w:color w:val="0000FF"/>
            <w:sz w:val="20"/>
            <w:szCs w:val="24"/>
            <w:u w:val="single"/>
          </w:rPr>
          <w:t>2.</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ACCOUNTING AND AUDIT (INTERNAL AND EXTERNAL)</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_Toc382309737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4</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44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38" w:history="1">
        <w:r w:rsidR="006F357D" w:rsidRPr="006F357D">
          <w:rPr>
            <w:rFonts w:ascii="Arial" w:eastAsia="Times New Roman" w:hAnsi="Arial" w:cs="Arial"/>
            <w:noProof/>
            <w:color w:val="0000FF"/>
            <w:sz w:val="20"/>
            <w:szCs w:val="24"/>
            <w:u w:val="single"/>
          </w:rPr>
          <w:t>3.</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ANNUAL ESTIMATES (BUDGET) AND FORWARD PLANNING</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_Toc382309738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6</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44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39" w:history="1">
        <w:r w:rsidR="006F357D" w:rsidRPr="006F357D">
          <w:rPr>
            <w:rFonts w:ascii="Arial" w:eastAsia="Times New Roman" w:hAnsi="Arial" w:cs="Arial"/>
            <w:noProof/>
            <w:color w:val="0000FF"/>
            <w:sz w:val="20"/>
            <w:szCs w:val="24"/>
            <w:u w:val="single"/>
          </w:rPr>
          <w:t>4.</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BUDGETARY CONTROL AND AUTHORITY TO SPEND</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_Toc382309739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6</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44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40" w:history="1">
        <w:r w:rsidR="006F357D" w:rsidRPr="006F357D">
          <w:rPr>
            <w:rFonts w:ascii="Arial" w:eastAsia="Times New Roman" w:hAnsi="Arial" w:cs="Arial"/>
            <w:noProof/>
            <w:color w:val="0000FF"/>
            <w:sz w:val="20"/>
            <w:szCs w:val="24"/>
            <w:u w:val="single"/>
          </w:rPr>
          <w:t>5.</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BANKING ARRANGEMENTS AND AUTHORISATION OF PAYMENTS</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_Toc382309740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7</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44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41" w:history="1">
        <w:r w:rsidR="006F357D" w:rsidRPr="006F357D">
          <w:rPr>
            <w:rFonts w:ascii="Arial" w:eastAsia="Times New Roman" w:hAnsi="Arial" w:cs="Arial"/>
            <w:noProof/>
            <w:color w:val="0000FF"/>
            <w:sz w:val="20"/>
            <w:szCs w:val="24"/>
            <w:u w:val="single"/>
          </w:rPr>
          <w:t>6.</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INSTRUCTIONS FOR THE MAKING OF PAYMENTS</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_Toc382309741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9</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44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42" w:history="1">
        <w:r w:rsidR="006F357D" w:rsidRPr="006F357D">
          <w:rPr>
            <w:rFonts w:ascii="Arial" w:eastAsia="Times New Roman" w:hAnsi="Arial" w:cs="Arial"/>
            <w:noProof/>
            <w:color w:val="0000FF"/>
            <w:sz w:val="20"/>
            <w:szCs w:val="24"/>
            <w:u w:val="single"/>
          </w:rPr>
          <w:t>7.</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PAYMENT OF SALARIES</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_Toc382309742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11</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44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43" w:history="1">
        <w:r w:rsidR="006F357D" w:rsidRPr="006F357D">
          <w:rPr>
            <w:rFonts w:ascii="Arial" w:eastAsia="Times New Roman" w:hAnsi="Arial" w:cs="Arial"/>
            <w:noProof/>
            <w:color w:val="0000FF"/>
            <w:sz w:val="20"/>
            <w:szCs w:val="24"/>
            <w:u w:val="single"/>
          </w:rPr>
          <w:t>8.</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LOANS AND INVESTMENTS</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_Toc382309743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12</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44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44" w:history="1">
        <w:r w:rsidR="006F357D" w:rsidRPr="006F357D">
          <w:rPr>
            <w:rFonts w:ascii="Arial" w:eastAsia="Times New Roman" w:hAnsi="Arial" w:cs="Arial"/>
            <w:noProof/>
            <w:color w:val="0000FF"/>
            <w:sz w:val="20"/>
            <w:szCs w:val="24"/>
            <w:u w:val="single"/>
          </w:rPr>
          <w:t>9.</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INCOME</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_Toc382309744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12</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66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45" w:history="1">
        <w:r w:rsidR="006F357D" w:rsidRPr="006F357D">
          <w:rPr>
            <w:rFonts w:ascii="Arial" w:eastAsia="Times New Roman" w:hAnsi="Arial" w:cs="Arial"/>
            <w:noProof/>
            <w:color w:val="0000FF"/>
            <w:sz w:val="20"/>
            <w:szCs w:val="24"/>
            <w:u w:val="single"/>
          </w:rPr>
          <w:t>10.</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ORDERS FOR WORK, GOODS AND SERVICES</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_Toc382309745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13</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66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46" w:history="1">
        <w:r w:rsidR="006F357D" w:rsidRPr="006F357D">
          <w:rPr>
            <w:rFonts w:ascii="Arial" w:eastAsia="Times New Roman" w:hAnsi="Arial" w:cs="Arial"/>
            <w:noProof/>
            <w:color w:val="0000FF"/>
            <w:sz w:val="20"/>
            <w:szCs w:val="24"/>
            <w:u w:val="single"/>
          </w:rPr>
          <w:t>11.</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CONTRACTS</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_Toc382309746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14</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66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47" w:history="1">
        <w:r w:rsidR="006F357D" w:rsidRPr="006F357D">
          <w:rPr>
            <w:rFonts w:ascii="Arial" w:eastAsia="Times New Roman" w:hAnsi="Arial" w:cs="Arial"/>
            <w:noProof/>
            <w:color w:val="0000FF"/>
            <w:sz w:val="20"/>
            <w:szCs w:val="24"/>
            <w:u w:val="single"/>
          </w:rPr>
          <w:t>12.</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[PAYMENTS UNDER CONTRACTS FOR BUILDING OR OTHER CONSTRUCTION WORKS</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_Toc382309747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15</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66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48" w:history="1">
        <w:r w:rsidR="006F357D" w:rsidRPr="006F357D">
          <w:rPr>
            <w:rFonts w:ascii="Arial" w:eastAsia="Times New Roman" w:hAnsi="Arial" w:cs="Arial"/>
            <w:noProof/>
            <w:color w:val="0000FF"/>
            <w:sz w:val="20"/>
            <w:szCs w:val="24"/>
            <w:u w:val="single"/>
          </w:rPr>
          <w:t>13.</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[STORES AND EQUIPMENT</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_Toc382309748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15</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66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49" w:history="1">
        <w:r w:rsidR="006F357D" w:rsidRPr="006F357D">
          <w:rPr>
            <w:rFonts w:ascii="Arial" w:eastAsia="Times New Roman" w:hAnsi="Arial" w:cs="Arial"/>
            <w:noProof/>
            <w:color w:val="0000FF"/>
            <w:sz w:val="20"/>
            <w:szCs w:val="24"/>
            <w:u w:val="single"/>
          </w:rPr>
          <w:t>14.</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ASSETS, PROPERTIES AND ESTATES</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_Toc382309749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16</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66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50" w:history="1">
        <w:r w:rsidR="006F357D" w:rsidRPr="006F357D">
          <w:rPr>
            <w:rFonts w:ascii="Arial" w:eastAsia="Times New Roman" w:hAnsi="Arial" w:cs="Arial"/>
            <w:noProof/>
            <w:color w:val="0000FF"/>
            <w:sz w:val="20"/>
            <w:szCs w:val="24"/>
            <w:u w:val="single"/>
          </w:rPr>
          <w:t>15.</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INSURANCE</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_Toc382309750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17</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66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51" w:history="1">
        <w:r w:rsidR="006F357D" w:rsidRPr="006F357D">
          <w:rPr>
            <w:rFonts w:ascii="Arial" w:eastAsia="Times New Roman" w:hAnsi="Arial" w:cs="Arial"/>
            <w:noProof/>
            <w:color w:val="0000FF"/>
            <w:sz w:val="20"/>
            <w:szCs w:val="24"/>
            <w:u w:val="single"/>
          </w:rPr>
          <w:t>16.</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[CHARITIES</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_Toc382309751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b/>
            <w:bCs/>
            <w:noProof/>
            <w:webHidden/>
            <w:sz w:val="20"/>
            <w:szCs w:val="24"/>
            <w:lang w:val="en-US"/>
          </w:rPr>
          <w:t>Error! Bookmark not defined.</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66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52" w:history="1">
        <w:r w:rsidR="006F357D" w:rsidRPr="006F357D">
          <w:rPr>
            <w:rFonts w:ascii="Arial" w:eastAsia="Times New Roman" w:hAnsi="Arial" w:cs="Arial"/>
            <w:noProof/>
            <w:color w:val="0000FF"/>
            <w:sz w:val="20"/>
            <w:szCs w:val="24"/>
            <w:u w:val="single"/>
          </w:rPr>
          <w:t>17.</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RISK MANAGEMENT</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_Toc382309752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17</w:t>
        </w:r>
        <w:r w:rsidRPr="006F357D">
          <w:rPr>
            <w:rFonts w:ascii="Arial" w:eastAsia="Times New Roman" w:hAnsi="Arial" w:cs="Arial"/>
            <w:noProof/>
            <w:webHidden/>
            <w:sz w:val="20"/>
            <w:szCs w:val="24"/>
          </w:rPr>
          <w:fldChar w:fldCharType="end"/>
        </w:r>
      </w:hyperlink>
    </w:p>
    <w:p w:rsidR="006F357D" w:rsidRPr="006F357D" w:rsidRDefault="001C1B9B" w:rsidP="006F20DC">
      <w:pPr>
        <w:tabs>
          <w:tab w:val="left" w:pos="660"/>
          <w:tab w:val="right" w:leader="dot" w:pos="9356"/>
        </w:tabs>
        <w:spacing w:beforeLines="60" w:afterLines="60" w:line="240" w:lineRule="auto"/>
        <w:jc w:val="both"/>
        <w:rPr>
          <w:rFonts w:ascii="Calibri" w:eastAsia="Times New Roman" w:hAnsi="Calibri" w:cs="Times New Roman"/>
          <w:noProof/>
          <w:sz w:val="18"/>
          <w:lang w:eastAsia="en-GB"/>
        </w:rPr>
      </w:pPr>
      <w:hyperlink w:anchor="_Toc382309753" w:history="1">
        <w:r w:rsidR="006F357D" w:rsidRPr="006F357D">
          <w:rPr>
            <w:rFonts w:ascii="Arial" w:eastAsia="Times New Roman" w:hAnsi="Arial" w:cs="Arial"/>
            <w:noProof/>
            <w:color w:val="0000FF"/>
            <w:sz w:val="20"/>
            <w:szCs w:val="24"/>
            <w:u w:val="single"/>
          </w:rPr>
          <w:t>18.</w:t>
        </w:r>
        <w:r w:rsidR="006F357D" w:rsidRPr="006F357D">
          <w:rPr>
            <w:rFonts w:ascii="Calibri" w:eastAsia="Times New Roman" w:hAnsi="Calibri" w:cs="Times New Roman"/>
            <w:noProof/>
            <w:sz w:val="18"/>
            <w:lang w:eastAsia="en-GB"/>
          </w:rPr>
          <w:tab/>
        </w:r>
        <w:r w:rsidR="006F357D" w:rsidRPr="006F357D">
          <w:rPr>
            <w:rFonts w:ascii="Arial" w:eastAsia="Times New Roman" w:hAnsi="Arial" w:cs="Arial"/>
            <w:noProof/>
            <w:color w:val="0000FF"/>
            <w:sz w:val="20"/>
            <w:szCs w:val="24"/>
            <w:u w:val="single"/>
          </w:rPr>
          <w:t>SUSPENSION AND REVISION OF FINANCIAL REGULATIONS</w:t>
        </w:r>
        <w:r w:rsidR="006F357D" w:rsidRPr="006F357D">
          <w:rPr>
            <w:rFonts w:ascii="Arial" w:eastAsia="Times New Roman" w:hAnsi="Arial" w:cs="Arial"/>
            <w:noProof/>
            <w:webHidden/>
            <w:sz w:val="20"/>
            <w:szCs w:val="24"/>
          </w:rPr>
          <w:tab/>
        </w:r>
        <w:r w:rsidRPr="006F357D">
          <w:rPr>
            <w:rFonts w:ascii="Arial" w:eastAsia="Times New Roman" w:hAnsi="Arial" w:cs="Arial"/>
            <w:noProof/>
            <w:webHidden/>
            <w:sz w:val="20"/>
            <w:szCs w:val="24"/>
          </w:rPr>
          <w:fldChar w:fldCharType="begin"/>
        </w:r>
        <w:r w:rsidR="006F357D" w:rsidRPr="006F357D">
          <w:rPr>
            <w:rFonts w:ascii="Arial" w:eastAsia="Times New Roman" w:hAnsi="Arial" w:cs="Arial"/>
            <w:noProof/>
            <w:webHidden/>
            <w:sz w:val="20"/>
            <w:szCs w:val="24"/>
          </w:rPr>
          <w:instrText xml:space="preserve"> PAGEREF _Toc382309753 \h </w:instrText>
        </w:r>
        <w:r w:rsidRPr="006F357D">
          <w:rPr>
            <w:rFonts w:ascii="Arial" w:eastAsia="Times New Roman" w:hAnsi="Arial" w:cs="Arial"/>
            <w:noProof/>
            <w:webHidden/>
            <w:sz w:val="20"/>
            <w:szCs w:val="24"/>
          </w:rPr>
        </w:r>
        <w:r w:rsidRPr="006F357D">
          <w:rPr>
            <w:rFonts w:ascii="Arial" w:eastAsia="Times New Roman" w:hAnsi="Arial" w:cs="Arial"/>
            <w:noProof/>
            <w:webHidden/>
            <w:sz w:val="20"/>
            <w:szCs w:val="24"/>
          </w:rPr>
          <w:fldChar w:fldCharType="separate"/>
        </w:r>
        <w:r w:rsidR="00BB424D">
          <w:rPr>
            <w:rFonts w:ascii="Arial" w:eastAsia="Times New Roman" w:hAnsi="Arial" w:cs="Arial"/>
            <w:noProof/>
            <w:webHidden/>
            <w:sz w:val="20"/>
            <w:szCs w:val="24"/>
          </w:rPr>
          <w:t>17</w:t>
        </w:r>
        <w:r w:rsidRPr="006F357D">
          <w:rPr>
            <w:rFonts w:ascii="Arial" w:eastAsia="Times New Roman" w:hAnsi="Arial" w:cs="Arial"/>
            <w:noProof/>
            <w:webHidden/>
            <w:sz w:val="20"/>
            <w:szCs w:val="24"/>
          </w:rPr>
          <w:fldChar w:fldCharType="end"/>
        </w:r>
      </w:hyperlink>
    </w:p>
    <w:p w:rsidR="006F357D" w:rsidRPr="006F357D" w:rsidRDefault="001C1B9B" w:rsidP="006F20DC">
      <w:pPr>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0"/>
          <w:szCs w:val="24"/>
        </w:rPr>
        <w:fldChar w:fldCharType="end"/>
      </w:r>
    </w:p>
    <w:p w:rsidR="006F357D" w:rsidRPr="006F357D" w:rsidRDefault="006F357D" w:rsidP="006F20DC">
      <w:pPr>
        <w:spacing w:beforeLines="60" w:afterLines="60"/>
        <w:jc w:val="both"/>
        <w:rPr>
          <w:rFonts w:ascii="Arial" w:eastAsia="Times New Roman" w:hAnsi="Arial" w:cs="Arial"/>
          <w:spacing w:val="-3"/>
          <w:sz w:val="24"/>
          <w:szCs w:val="24"/>
        </w:rPr>
      </w:pPr>
      <w:r w:rsidRPr="006F357D">
        <w:rPr>
          <w:rFonts w:ascii="Arial" w:eastAsia="Times New Roman" w:hAnsi="Arial" w:cs="Arial"/>
          <w:spacing w:val="-3"/>
          <w:sz w:val="24"/>
          <w:szCs w:val="24"/>
        </w:rPr>
        <w:br w:type="page"/>
      </w:r>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r w:rsidRPr="006F357D">
        <w:rPr>
          <w:rFonts w:ascii="Arial" w:eastAsia="Times New Roman" w:hAnsi="Arial" w:cs="Arial"/>
          <w:spacing w:val="-3"/>
          <w:sz w:val="24"/>
          <w:szCs w:val="24"/>
        </w:rPr>
        <w:lastRenderedPageBreak/>
        <w:t xml:space="preserve">These Financial Regulations were adopted by the Council at its Meeting held on </w:t>
      </w:r>
      <w:r>
        <w:rPr>
          <w:rFonts w:ascii="Arial" w:eastAsia="Times New Roman" w:hAnsi="Arial" w:cs="Arial"/>
          <w:spacing w:val="-3"/>
          <w:sz w:val="24"/>
          <w:szCs w:val="24"/>
        </w:rPr>
        <w:t>-</w:t>
      </w:r>
      <w:r w:rsidR="00F22ED6">
        <w:rPr>
          <w:rFonts w:ascii="Arial" w:eastAsia="Times New Roman" w:hAnsi="Arial" w:cs="Arial"/>
          <w:spacing w:val="-3"/>
          <w:sz w:val="24"/>
          <w:szCs w:val="24"/>
        </w:rPr>
        <w:t>------------</w:t>
      </w:r>
      <w:r w:rsidR="00161F97">
        <w:rPr>
          <w:rFonts w:ascii="Arial" w:eastAsia="Times New Roman" w:hAnsi="Arial" w:cs="Arial"/>
          <w:spacing w:val="-3"/>
          <w:sz w:val="24"/>
          <w:szCs w:val="24"/>
        </w:rPr>
        <w:t>8</w:t>
      </w:r>
      <w:r w:rsidR="00A7452E" w:rsidRPr="00A7452E">
        <w:rPr>
          <w:rFonts w:ascii="Arial" w:eastAsia="Times New Roman" w:hAnsi="Arial" w:cs="Arial"/>
          <w:spacing w:val="-3"/>
          <w:sz w:val="24"/>
          <w:szCs w:val="24"/>
          <w:vertAlign w:val="superscript"/>
        </w:rPr>
        <w:t>th</w:t>
      </w:r>
      <w:r w:rsidR="00161F97">
        <w:rPr>
          <w:rFonts w:ascii="Arial" w:eastAsia="Times New Roman" w:hAnsi="Arial" w:cs="Arial"/>
          <w:spacing w:val="-3"/>
          <w:sz w:val="24"/>
          <w:szCs w:val="24"/>
        </w:rPr>
        <w:t xml:space="preserve"> May 2018</w:t>
      </w:r>
      <w:r w:rsidR="00A7452E">
        <w:rPr>
          <w:rFonts w:ascii="Arial" w:eastAsia="Times New Roman" w:hAnsi="Arial" w:cs="Arial"/>
          <w:spacing w:val="-3"/>
          <w:sz w:val="24"/>
          <w:szCs w:val="24"/>
        </w:rPr>
        <w:t>---------------</w:t>
      </w:r>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357D">
      <w:pPr>
        <w:tabs>
          <w:tab w:val="left" w:pos="-1440"/>
          <w:tab w:val="left" w:pos="-720"/>
          <w:tab w:val="left" w:pos="0"/>
          <w:tab w:val="num" w:pos="567"/>
          <w:tab w:val="left" w:pos="1080"/>
          <w:tab w:val="left" w:pos="1440"/>
        </w:tabs>
        <w:suppressAutoHyphens/>
        <w:spacing w:before="60" w:after="60"/>
        <w:ind w:left="567" w:hanging="567"/>
        <w:contextualSpacing/>
        <w:jc w:val="both"/>
        <w:rPr>
          <w:rFonts w:ascii="Arial" w:eastAsia="Times New Roman" w:hAnsi="Arial" w:cs="Arial"/>
          <w:b/>
          <w:spacing w:val="-3"/>
          <w:sz w:val="24"/>
          <w:szCs w:val="24"/>
        </w:rPr>
      </w:pPr>
      <w:bookmarkStart w:id="1" w:name="_Toc382309736"/>
      <w:r w:rsidRPr="006F357D">
        <w:rPr>
          <w:rFonts w:ascii="Arial" w:eastAsia="Times New Roman" w:hAnsi="Arial" w:cs="Arial"/>
          <w:b/>
          <w:spacing w:val="-3"/>
          <w:sz w:val="24"/>
          <w:szCs w:val="24"/>
        </w:rPr>
        <w:t>GENERAL</w:t>
      </w:r>
      <w:bookmarkEnd w:id="1"/>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6F357D">
        <w:rPr>
          <w:rFonts w:ascii="Arial" w:eastAsia="Times New Roman" w:hAnsi="Arial" w:cs="Arial"/>
          <w:spacing w:val="-3"/>
          <w:sz w:val="24"/>
          <w:szCs w:val="24"/>
          <w:vertAlign w:val="superscript"/>
        </w:rPr>
        <w:footnoteReference w:id="1"/>
      </w:r>
      <w:r w:rsidRPr="006F357D">
        <w:rPr>
          <w:rFonts w:ascii="Arial" w:eastAsia="Times New Roman" w:hAnsi="Arial" w:cs="Arial"/>
          <w:spacing w:val="-3"/>
          <w:sz w:val="24"/>
          <w:szCs w:val="24"/>
        </w:rPr>
        <w:t xml:space="preserve"> and any individual financial regulations relating to contracts. </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council’s accounting control systems must include measures:</w:t>
      </w:r>
    </w:p>
    <w:p w:rsidR="006F357D" w:rsidRPr="006F357D" w:rsidRDefault="006F357D" w:rsidP="006F20DC">
      <w:pPr>
        <w:numPr>
          <w:ilvl w:val="2"/>
          <w:numId w:val="3"/>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for the timely production of accounts;</w:t>
      </w:r>
    </w:p>
    <w:p w:rsidR="006F357D" w:rsidRPr="006F357D" w:rsidRDefault="006F357D" w:rsidP="006F20DC">
      <w:pPr>
        <w:numPr>
          <w:ilvl w:val="2"/>
          <w:numId w:val="3"/>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that provide for the safe and efficient safeguarding of public money;</w:t>
      </w:r>
    </w:p>
    <w:p w:rsidR="006F357D" w:rsidRPr="006F357D" w:rsidRDefault="006F357D" w:rsidP="006F20DC">
      <w:pPr>
        <w:numPr>
          <w:ilvl w:val="2"/>
          <w:numId w:val="3"/>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to prevent and detect inaccuracy and fraud; and</w:t>
      </w:r>
    </w:p>
    <w:p w:rsidR="006F357D" w:rsidRPr="006F357D" w:rsidRDefault="006F357D" w:rsidP="006F20DC">
      <w:pPr>
        <w:numPr>
          <w:ilvl w:val="2"/>
          <w:numId w:val="3"/>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identifying the duties of officers.</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These financial regulations demonstrate how the council meets these responsibilities and requirements.</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At least once a year, prior to approving the Annual Governance Statement, the council must review the effectiveness of its system of internal control which shall be in accordance with proper practices.</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 breach of these Regulations by an employee is gross misconduct.</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Members of Council are expected to follow the instructions within these Regulations and not to entice employees to breach them. Failure to follow instructions within these Regulations brings the office of Councillor into disrepute.</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The Responsible Financial Officer (RFO) holds a statutory office to be appointed by the council. [The Clerk has been appointed as RFO for this council and these regulations will apply accordingly.] </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RFO;</w:t>
      </w:r>
    </w:p>
    <w:p w:rsidR="006F357D" w:rsidRPr="006F357D" w:rsidRDefault="006F357D" w:rsidP="006F20DC">
      <w:pPr>
        <w:numPr>
          <w:ilvl w:val="2"/>
          <w:numId w:val="3"/>
        </w:numPr>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 xml:space="preserve">acts under the policy direction of the council; </w:t>
      </w:r>
    </w:p>
    <w:p w:rsidR="006F357D" w:rsidRPr="006F357D" w:rsidRDefault="006F357D" w:rsidP="006F20DC">
      <w:pPr>
        <w:numPr>
          <w:ilvl w:val="2"/>
          <w:numId w:val="3"/>
        </w:numPr>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administers the council's financial affairs in accordance with all Acts, Regulations and proper practices;</w:t>
      </w:r>
    </w:p>
    <w:p w:rsidR="006F357D" w:rsidRPr="006F357D" w:rsidRDefault="006F357D" w:rsidP="006F20DC">
      <w:pPr>
        <w:numPr>
          <w:ilvl w:val="2"/>
          <w:numId w:val="3"/>
        </w:numPr>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lastRenderedPageBreak/>
        <w:t>determines on behalf of the council its accounting records and accounting control systems;</w:t>
      </w:r>
    </w:p>
    <w:p w:rsidR="006F357D" w:rsidRPr="006F357D" w:rsidRDefault="006F357D" w:rsidP="006F20DC">
      <w:pPr>
        <w:numPr>
          <w:ilvl w:val="2"/>
          <w:numId w:val="3"/>
        </w:numPr>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ensures the accounting control systems are observed;</w:t>
      </w:r>
    </w:p>
    <w:p w:rsidR="006F357D" w:rsidRPr="006F357D" w:rsidRDefault="006F357D" w:rsidP="006F20DC">
      <w:pPr>
        <w:numPr>
          <w:ilvl w:val="2"/>
          <w:numId w:val="3"/>
        </w:numPr>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maintains the accounting records of the council up to date in accordance with proper practices;</w:t>
      </w:r>
    </w:p>
    <w:p w:rsidR="006F357D" w:rsidRPr="006F357D" w:rsidRDefault="006F357D" w:rsidP="006F20DC">
      <w:pPr>
        <w:numPr>
          <w:ilvl w:val="2"/>
          <w:numId w:val="3"/>
        </w:numPr>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 xml:space="preserve">assists the council to secure economy, efficiency and effectiveness in the use of its resources; and </w:t>
      </w:r>
    </w:p>
    <w:p w:rsidR="006F357D" w:rsidRPr="006F357D" w:rsidRDefault="006F357D" w:rsidP="006F20DC">
      <w:pPr>
        <w:numPr>
          <w:ilvl w:val="2"/>
          <w:numId w:val="3"/>
        </w:numPr>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produces financial management information as required by the council.</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6F357D">
        <w:rPr>
          <w:rFonts w:ascii="Arial" w:eastAsia="Times New Roman" w:hAnsi="Arial" w:cs="Arial"/>
          <w:sz w:val="24"/>
          <w:szCs w:val="24"/>
          <w:vertAlign w:val="superscript"/>
        </w:rPr>
        <w:footnoteReference w:id="2"/>
      </w:r>
      <w:r w:rsidRPr="006F357D">
        <w:rPr>
          <w:rFonts w:ascii="Arial" w:eastAsia="Times New Roman" w:hAnsi="Arial" w:cs="Arial"/>
          <w:sz w:val="24"/>
          <w:szCs w:val="24"/>
        </w:rPr>
        <w:t>.</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The accounting records determined by the RFO shall in particular contain:</w:t>
      </w:r>
    </w:p>
    <w:p w:rsidR="006F357D" w:rsidRPr="006F357D" w:rsidRDefault="006F357D" w:rsidP="006F20DC">
      <w:pPr>
        <w:numPr>
          <w:ilvl w:val="0"/>
          <w:numId w:val="4"/>
        </w:numPr>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entries from day to day of all sums of money received and expended by the council and the matters to which the income and expenditure or receipts and payments account relate;</w:t>
      </w:r>
    </w:p>
    <w:p w:rsidR="006F357D" w:rsidRPr="006F357D" w:rsidRDefault="006F357D" w:rsidP="006F20DC">
      <w:pPr>
        <w:numPr>
          <w:ilvl w:val="0"/>
          <w:numId w:val="4"/>
        </w:numPr>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a record of the assets and liabilities of the council; and</w:t>
      </w:r>
    </w:p>
    <w:p w:rsidR="006F357D" w:rsidRPr="006F357D" w:rsidRDefault="006F357D" w:rsidP="006F20DC">
      <w:pPr>
        <w:numPr>
          <w:ilvl w:val="0"/>
          <w:numId w:val="4"/>
        </w:numPr>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wherever relevant, a record of the council’s income and expenditure in relation to claims made, or to be made, for any contribution, grant or subsidy.</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The accounting control systems determined by the RFO shall include:</w:t>
      </w:r>
    </w:p>
    <w:p w:rsidR="006F357D" w:rsidRPr="006F357D" w:rsidRDefault="006F357D" w:rsidP="006F20DC">
      <w:pPr>
        <w:numPr>
          <w:ilvl w:val="2"/>
          <w:numId w:val="5"/>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 xml:space="preserve">procedures to ensure that the financial transactions of the council are recorded as soon as reasonably practicable and as accurately and reasonably as possible; </w:t>
      </w:r>
    </w:p>
    <w:p w:rsidR="006F357D" w:rsidRPr="006F357D" w:rsidRDefault="006F357D" w:rsidP="006F20DC">
      <w:pPr>
        <w:numPr>
          <w:ilvl w:val="2"/>
          <w:numId w:val="5"/>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procedures to enable the prevention and detection of inaccuracies and fraud and the ability to reconstruct any lost records;</w:t>
      </w:r>
    </w:p>
    <w:p w:rsidR="006F357D" w:rsidRPr="006F357D" w:rsidRDefault="006F357D" w:rsidP="006F20DC">
      <w:pPr>
        <w:numPr>
          <w:ilvl w:val="2"/>
          <w:numId w:val="5"/>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identification of the duties of officers dealing with financial transactions and division of responsibilities of those officers in relation to significant transactions;</w:t>
      </w:r>
    </w:p>
    <w:p w:rsidR="006F357D" w:rsidRPr="006F357D" w:rsidRDefault="006F357D" w:rsidP="006F20DC">
      <w:pPr>
        <w:numPr>
          <w:ilvl w:val="2"/>
          <w:numId w:val="5"/>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procedures to ensure that uncollectable amounts, including any bad debts are not submitted to the council for approval to be written off except with the approval of the RFO and that the approvals are shown in the accounting records; and</w:t>
      </w:r>
    </w:p>
    <w:p w:rsidR="006F357D" w:rsidRPr="006F357D" w:rsidRDefault="006F357D" w:rsidP="006F20DC">
      <w:pPr>
        <w:numPr>
          <w:ilvl w:val="2"/>
          <w:numId w:val="5"/>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measures to ensure that risk is properly managed.</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The council is not empowered by these Regulations or otherwise to delegate certain specified decisions. In particular any decision regarding:</w:t>
      </w:r>
    </w:p>
    <w:p w:rsidR="006F357D" w:rsidRPr="006F357D" w:rsidRDefault="006F357D" w:rsidP="006F20DC">
      <w:pPr>
        <w:numPr>
          <w:ilvl w:val="2"/>
          <w:numId w:val="6"/>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lastRenderedPageBreak/>
        <w:t>setting the final budget or the precept (Council Tax Requirement);</w:t>
      </w:r>
    </w:p>
    <w:p w:rsidR="006F357D" w:rsidRPr="006F357D" w:rsidRDefault="006F357D" w:rsidP="006F20DC">
      <w:pPr>
        <w:numPr>
          <w:ilvl w:val="2"/>
          <w:numId w:val="6"/>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approving accounting statements;</w:t>
      </w:r>
    </w:p>
    <w:p w:rsidR="006F357D" w:rsidRPr="006F357D" w:rsidRDefault="006F357D" w:rsidP="006F20DC">
      <w:pPr>
        <w:numPr>
          <w:ilvl w:val="2"/>
          <w:numId w:val="6"/>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approving an annual governance statement;</w:t>
      </w:r>
    </w:p>
    <w:p w:rsidR="006F357D" w:rsidRPr="006F357D" w:rsidRDefault="006F357D" w:rsidP="006F20DC">
      <w:pPr>
        <w:numPr>
          <w:ilvl w:val="2"/>
          <w:numId w:val="6"/>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borrowing;</w:t>
      </w:r>
    </w:p>
    <w:p w:rsidR="006F357D" w:rsidRPr="006F357D" w:rsidRDefault="006F357D" w:rsidP="006F20DC">
      <w:pPr>
        <w:numPr>
          <w:ilvl w:val="2"/>
          <w:numId w:val="6"/>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writing off bad debts;</w:t>
      </w:r>
    </w:p>
    <w:p w:rsidR="006F357D" w:rsidRPr="006F357D" w:rsidRDefault="006F357D" w:rsidP="006F20DC">
      <w:pPr>
        <w:numPr>
          <w:ilvl w:val="2"/>
          <w:numId w:val="6"/>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declaring eligibility for the power of well-being; and</w:t>
      </w:r>
    </w:p>
    <w:p w:rsidR="006F357D" w:rsidRPr="006F357D" w:rsidRDefault="006F357D" w:rsidP="006F20DC">
      <w:pPr>
        <w:numPr>
          <w:ilvl w:val="2"/>
          <w:numId w:val="6"/>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addressing recommendations in any report from the internal or external auditors,</w:t>
      </w:r>
    </w:p>
    <w:p w:rsidR="006F357D" w:rsidRPr="006F357D" w:rsidRDefault="006F357D" w:rsidP="006F20DC">
      <w:pPr>
        <w:spacing w:beforeLines="60" w:afterLines="60"/>
        <w:ind w:left="851"/>
        <w:jc w:val="both"/>
        <w:rPr>
          <w:rFonts w:ascii="Arial" w:eastAsia="Times New Roman" w:hAnsi="Arial" w:cs="Arial"/>
          <w:sz w:val="24"/>
          <w:szCs w:val="24"/>
        </w:rPr>
      </w:pPr>
      <w:r w:rsidRPr="006F357D">
        <w:rPr>
          <w:rFonts w:ascii="Arial" w:eastAsia="Times New Roman" w:hAnsi="Arial" w:cs="Arial"/>
          <w:sz w:val="24"/>
          <w:szCs w:val="24"/>
        </w:rPr>
        <w:t xml:space="preserve">shall be a matter for the full council only. </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In addition the council must:</w:t>
      </w:r>
    </w:p>
    <w:p w:rsidR="006F357D" w:rsidRPr="006F357D" w:rsidRDefault="006F357D" w:rsidP="006F20DC">
      <w:pPr>
        <w:numPr>
          <w:ilvl w:val="0"/>
          <w:numId w:val="7"/>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 xml:space="preserve">determine and keep under regular review the bank mandate for all council bank accounts; </w:t>
      </w:r>
    </w:p>
    <w:p w:rsidR="006F357D" w:rsidRPr="00ED6C39" w:rsidRDefault="006F357D" w:rsidP="006F20DC">
      <w:pPr>
        <w:numPr>
          <w:ilvl w:val="0"/>
          <w:numId w:val="7"/>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 xml:space="preserve">approve any grant or a </w:t>
      </w:r>
      <w:r w:rsidR="00ED6C39">
        <w:rPr>
          <w:rFonts w:ascii="Arial" w:eastAsia="Times New Roman" w:hAnsi="Arial" w:cs="Arial"/>
          <w:sz w:val="24"/>
          <w:szCs w:val="24"/>
        </w:rPr>
        <w:t xml:space="preserve">single commitment </w:t>
      </w:r>
      <w:r w:rsidR="00ED6C39" w:rsidRPr="00ED6C39">
        <w:rPr>
          <w:rFonts w:ascii="Arial" w:eastAsia="Times New Roman" w:hAnsi="Arial" w:cs="Arial"/>
          <w:sz w:val="24"/>
          <w:szCs w:val="24"/>
        </w:rPr>
        <w:t xml:space="preserve">in excess of </w:t>
      </w:r>
      <w:r w:rsidRPr="00ED6C39">
        <w:rPr>
          <w:rFonts w:ascii="Arial" w:eastAsia="Times New Roman" w:hAnsi="Arial" w:cs="Arial"/>
          <w:sz w:val="24"/>
          <w:szCs w:val="24"/>
        </w:rPr>
        <w:t>£</w:t>
      </w:r>
      <w:ins w:id="2" w:author="Viv" w:date="2014-05-12T12:58:00Z">
        <w:r w:rsidRPr="00ED6C39">
          <w:rPr>
            <w:rFonts w:ascii="Arial" w:eastAsia="Times New Roman" w:hAnsi="Arial" w:cs="Arial"/>
            <w:sz w:val="24"/>
            <w:szCs w:val="24"/>
          </w:rPr>
          <w:t>1</w:t>
        </w:r>
      </w:ins>
      <w:r w:rsidR="00ED6C39" w:rsidRPr="00ED6C39">
        <w:rPr>
          <w:rFonts w:ascii="Arial" w:eastAsia="Times New Roman" w:hAnsi="Arial" w:cs="Arial"/>
          <w:sz w:val="24"/>
          <w:szCs w:val="24"/>
        </w:rPr>
        <w:t>00</w:t>
      </w:r>
      <w:r w:rsidRPr="00ED6C39">
        <w:rPr>
          <w:rFonts w:ascii="Arial" w:eastAsia="Times New Roman" w:hAnsi="Arial" w:cs="Arial"/>
          <w:sz w:val="24"/>
          <w:szCs w:val="24"/>
        </w:rPr>
        <w:t>; and</w:t>
      </w:r>
    </w:p>
    <w:p w:rsidR="006F357D" w:rsidRPr="006F357D" w:rsidRDefault="006F357D" w:rsidP="006F20DC">
      <w:pPr>
        <w:numPr>
          <w:ilvl w:val="0"/>
          <w:numId w:val="7"/>
        </w:numPr>
        <w:spacing w:beforeLines="60" w:afterLines="60" w:line="240" w:lineRule="auto"/>
        <w:ind w:left="1418" w:hanging="567"/>
        <w:jc w:val="both"/>
        <w:rPr>
          <w:rFonts w:ascii="Arial" w:eastAsia="Times New Roman" w:hAnsi="Arial" w:cs="Arial"/>
          <w:sz w:val="24"/>
          <w:szCs w:val="24"/>
        </w:rPr>
      </w:pPr>
      <w:r w:rsidRPr="006F357D">
        <w:rPr>
          <w:rFonts w:ascii="Arial" w:eastAsia="Times New Roman" w:hAnsi="Arial" w:cs="Arial"/>
          <w:sz w:val="24"/>
          <w:szCs w:val="24"/>
        </w:rPr>
        <w:t>in respect of the annual salary for any employee have regard to recommendations about annual salaries of employees made by the relevant Committee in accordance with its terms of reference.</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6F357D" w:rsidRPr="006F357D" w:rsidRDefault="006F357D" w:rsidP="006F20DC">
      <w:pPr>
        <w:tabs>
          <w:tab w:val="left" w:pos="-1440"/>
          <w:tab w:val="left" w:pos="-720"/>
          <w:tab w:val="left" w:pos="0"/>
          <w:tab w:val="left" w:pos="1440"/>
        </w:tabs>
        <w:suppressAutoHyphens/>
        <w:spacing w:beforeLines="60" w:afterLines="60"/>
        <w:ind w:left="851"/>
        <w:jc w:val="both"/>
        <w:rPr>
          <w:rFonts w:ascii="Arial" w:eastAsia="Times New Roman" w:hAnsi="Arial" w:cs="Arial"/>
          <w:sz w:val="24"/>
          <w:szCs w:val="24"/>
        </w:rPr>
      </w:pPr>
      <w:r w:rsidRPr="006F357D">
        <w:rPr>
          <w:rFonts w:ascii="Arial" w:eastAsia="Times New Roman" w:hAnsi="Arial" w:cs="Arial"/>
          <w:sz w:val="24"/>
          <w:szCs w:val="24"/>
        </w:rPr>
        <w:t xml:space="preserve">In these financial regulations the term ‘proper practice’ or ‘proper practices’ shall refer to guidance issued in </w:t>
      </w:r>
      <w:r w:rsidRPr="006F357D">
        <w:rPr>
          <w:rFonts w:ascii="Arial" w:eastAsia="Times New Roman" w:hAnsi="Arial" w:cs="Arial"/>
          <w:i/>
          <w:sz w:val="24"/>
          <w:szCs w:val="24"/>
        </w:rPr>
        <w:t>Governance and Accountability for Local Councils– a Practitioners’ Guide (England)</w:t>
      </w:r>
      <w:r w:rsidRPr="006F357D">
        <w:rPr>
          <w:rFonts w:ascii="Arial" w:eastAsia="Times New Roman" w:hAnsi="Arial" w:cs="Arial"/>
          <w:sz w:val="24"/>
          <w:szCs w:val="24"/>
        </w:rPr>
        <w:t xml:space="preserve"> </w:t>
      </w:r>
      <w:r w:rsidRPr="006F357D">
        <w:rPr>
          <w:rFonts w:ascii="Arial" w:eastAsia="Times New Roman" w:hAnsi="Arial" w:cs="Arial"/>
          <w:color w:val="000000"/>
          <w:sz w:val="24"/>
          <w:szCs w:val="24"/>
        </w:rPr>
        <w:t xml:space="preserve">issued by the Joint Practitioners Advisory Group (JPAG), available from the websites of NALC and the Society for Local Council Clerks (SLCC) or </w:t>
      </w:r>
      <w:r w:rsidRPr="006F357D">
        <w:rPr>
          <w:rFonts w:ascii="Arial" w:eastAsia="Times New Roman" w:hAnsi="Arial" w:cs="Arial"/>
          <w:i/>
          <w:color w:val="000000"/>
          <w:sz w:val="24"/>
          <w:szCs w:val="24"/>
        </w:rPr>
        <w:t>Governance and Accountability for Local Councils in Wales - A Practitioners’ Guide</w:t>
      </w:r>
      <w:r w:rsidRPr="006F357D">
        <w:rPr>
          <w:rFonts w:ascii="Arial" w:eastAsia="Times New Roman" w:hAnsi="Arial" w:cs="Arial"/>
          <w:color w:val="000000"/>
          <w:sz w:val="24"/>
          <w:szCs w:val="24"/>
        </w:rPr>
        <w:t>, available from the websites of One Voice Wales (OVW) and SLCC</w:t>
      </w:r>
      <w:r w:rsidRPr="006F357D">
        <w:rPr>
          <w:rFonts w:ascii="Arial" w:eastAsia="Times New Roman" w:hAnsi="Arial" w:cs="Arial"/>
          <w:sz w:val="24"/>
          <w:szCs w:val="24"/>
        </w:rPr>
        <w:t xml:space="preserve"> as appropriate.</w:t>
      </w:r>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b/>
          <w:spacing w:val="-3"/>
          <w:sz w:val="24"/>
          <w:szCs w:val="24"/>
        </w:rPr>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3" w:name="_Toc382309737"/>
      <w:r w:rsidRPr="006F357D">
        <w:rPr>
          <w:rFonts w:ascii="Arial" w:eastAsia="Times New Roman" w:hAnsi="Arial" w:cs="Arial"/>
          <w:b/>
          <w:spacing w:val="-3"/>
          <w:sz w:val="24"/>
          <w:szCs w:val="24"/>
        </w:rPr>
        <w:t>ACCOUNTING AND AUDIT (INTERNAL AND EXTERNAL)</w:t>
      </w:r>
      <w:bookmarkEnd w:id="3"/>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20DC">
      <w:pPr>
        <w:numPr>
          <w:ilvl w:val="1"/>
          <w:numId w:val="2"/>
        </w:numPr>
        <w:tabs>
          <w:tab w:val="left" w:pos="-1440"/>
          <w:tab w:val="left" w:pos="-720"/>
          <w:tab w:val="left" w:pos="0"/>
          <w:tab w:val="left" w:pos="851"/>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All accounting procedures and financial records of the council shall be determined by the RFO in accordance with the Accounts and Audit Regulations, appropriate Guidance and proper practices. </w:t>
      </w:r>
    </w:p>
    <w:p w:rsidR="006F357D" w:rsidRPr="006F357D" w:rsidRDefault="006F357D" w:rsidP="006F20DC">
      <w:pPr>
        <w:numPr>
          <w:ilvl w:val="1"/>
          <w:numId w:val="2"/>
        </w:numPr>
        <w:tabs>
          <w:tab w:val="left" w:pos="-1440"/>
          <w:tab w:val="left" w:pos="-720"/>
          <w:tab w:val="left" w:pos="0"/>
          <w:tab w:val="left" w:pos="851"/>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w:t>
      </w:r>
      <w:r w:rsidRPr="006F357D">
        <w:rPr>
          <w:rFonts w:ascii="Arial" w:eastAsia="Times New Roman" w:hAnsi="Arial" w:cs="Arial"/>
          <w:spacing w:val="-3"/>
          <w:sz w:val="24"/>
          <w:szCs w:val="24"/>
        </w:rPr>
        <w:lastRenderedPageBreak/>
        <w:t>be reported, including any exceptions, to and noted by the council [Finance Committee].</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The internal auditor shall be appointed by and shall carry out the work in relation to internal controls required by the council in accordance with proper practices. </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internal auditor shall:</w:t>
      </w:r>
    </w:p>
    <w:p w:rsidR="006F357D" w:rsidRPr="006F357D" w:rsidRDefault="006F357D" w:rsidP="006F20DC">
      <w:pPr>
        <w:numPr>
          <w:ilvl w:val="0"/>
          <w:numId w:val="8"/>
        </w:numPr>
        <w:tabs>
          <w:tab w:val="left" w:pos="-1440"/>
          <w:tab w:val="left" w:pos="-720"/>
          <w:tab w:val="left" w:pos="0"/>
          <w:tab w:val="left" w:pos="1418"/>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be competent and independent of the financial operations of the council;</w:t>
      </w:r>
    </w:p>
    <w:p w:rsidR="006F357D" w:rsidRPr="006F357D" w:rsidRDefault="006F357D" w:rsidP="006F20DC">
      <w:pPr>
        <w:numPr>
          <w:ilvl w:val="0"/>
          <w:numId w:val="8"/>
        </w:numPr>
        <w:tabs>
          <w:tab w:val="left" w:pos="-1440"/>
          <w:tab w:val="left" w:pos="-720"/>
          <w:tab w:val="left" w:pos="0"/>
          <w:tab w:val="left" w:pos="1418"/>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report to council in writing, or in person, on a regular basis with a minimum of one annual written report during each financial year;</w:t>
      </w:r>
    </w:p>
    <w:p w:rsidR="006F357D" w:rsidRPr="006F357D" w:rsidRDefault="006F357D" w:rsidP="006F20DC">
      <w:pPr>
        <w:numPr>
          <w:ilvl w:val="0"/>
          <w:numId w:val="8"/>
        </w:numPr>
        <w:tabs>
          <w:tab w:val="left" w:pos="-1440"/>
          <w:tab w:val="left" w:pos="-720"/>
          <w:tab w:val="left" w:pos="0"/>
          <w:tab w:val="left" w:pos="1418"/>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to demonstrate competence, objectivity and independence, be free from any actual or perceived conflicts of interest, including those arising from family relationships; and</w:t>
      </w:r>
    </w:p>
    <w:p w:rsidR="006F357D" w:rsidRPr="006F357D" w:rsidRDefault="006F357D" w:rsidP="006F20DC">
      <w:pPr>
        <w:numPr>
          <w:ilvl w:val="0"/>
          <w:numId w:val="8"/>
        </w:numPr>
        <w:tabs>
          <w:tab w:val="left" w:pos="-1440"/>
          <w:tab w:val="left" w:pos="-720"/>
          <w:tab w:val="left" w:pos="0"/>
          <w:tab w:val="left" w:pos="1418"/>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have no involvement in the financial decision making, management or control of the council.</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Internal or external auditors may not under any circumstances:</w:t>
      </w:r>
    </w:p>
    <w:p w:rsidR="006F357D" w:rsidRPr="006F357D" w:rsidRDefault="006F357D" w:rsidP="006F20DC">
      <w:pPr>
        <w:numPr>
          <w:ilvl w:val="0"/>
          <w:numId w:val="9"/>
        </w:numPr>
        <w:tabs>
          <w:tab w:val="left" w:pos="-1440"/>
          <w:tab w:val="left" w:pos="-720"/>
          <w:tab w:val="left" w:pos="0"/>
          <w:tab w:val="left" w:pos="1418"/>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perform any operational duties for the council;</w:t>
      </w:r>
    </w:p>
    <w:p w:rsidR="006F357D" w:rsidRPr="006F357D" w:rsidRDefault="006F357D" w:rsidP="006F20DC">
      <w:pPr>
        <w:numPr>
          <w:ilvl w:val="0"/>
          <w:numId w:val="9"/>
        </w:numPr>
        <w:tabs>
          <w:tab w:val="left" w:pos="-1440"/>
          <w:tab w:val="left" w:pos="-720"/>
          <w:tab w:val="left" w:pos="0"/>
          <w:tab w:val="left" w:pos="1418"/>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initiate or approve accounting transactions; or</w:t>
      </w:r>
    </w:p>
    <w:p w:rsidR="006F357D" w:rsidRPr="006F357D" w:rsidRDefault="006F357D" w:rsidP="006F20DC">
      <w:pPr>
        <w:numPr>
          <w:ilvl w:val="0"/>
          <w:numId w:val="9"/>
        </w:numPr>
        <w:tabs>
          <w:tab w:val="left" w:pos="-1440"/>
          <w:tab w:val="left" w:pos="-720"/>
          <w:tab w:val="left" w:pos="0"/>
          <w:tab w:val="left" w:pos="1418"/>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direct the activities of any council employee, except to the extent that such employees have been appropriately assigned to assist the internal auditor.</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For the avoidance of doubt, in relation to internal audit the terms ‘independent’ and ‘independence’ shall have the same meaning as is described in proper practices.</w:t>
      </w:r>
    </w:p>
    <w:p w:rsidR="006F357D" w:rsidRPr="006F357D" w:rsidRDefault="006F357D" w:rsidP="006F20DC">
      <w:pPr>
        <w:numPr>
          <w:ilvl w:val="1"/>
          <w:numId w:val="2"/>
        </w:numPr>
        <w:tabs>
          <w:tab w:val="left" w:pos="-1440"/>
          <w:tab w:val="left" w:pos="-720"/>
          <w:tab w:val="left" w:pos="142"/>
          <w:tab w:val="left" w:pos="1134"/>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6F357D">
        <w:rPr>
          <w:rFonts w:ascii="Arial" w:eastAsia="Times New Roman" w:hAnsi="Arial" w:cs="Arial"/>
          <w:sz w:val="24"/>
          <w:szCs w:val="24"/>
        </w:rPr>
        <w:t>, or any superseding legislation,</w:t>
      </w:r>
      <w:r w:rsidRPr="006F357D">
        <w:rPr>
          <w:rFonts w:ascii="Arial" w:eastAsia="Times New Roman" w:hAnsi="Arial" w:cs="Arial"/>
          <w:spacing w:val="-3"/>
          <w:sz w:val="24"/>
          <w:szCs w:val="24"/>
        </w:rPr>
        <w:t xml:space="preserve"> and the Accounts and Audit Regulations. </w:t>
      </w:r>
    </w:p>
    <w:p w:rsidR="006F357D" w:rsidRPr="006F357D" w:rsidRDefault="006F357D" w:rsidP="006F20DC">
      <w:pPr>
        <w:numPr>
          <w:ilvl w:val="1"/>
          <w:numId w:val="2"/>
        </w:numPr>
        <w:tabs>
          <w:tab w:val="left" w:pos="-1440"/>
          <w:tab w:val="left" w:pos="-720"/>
          <w:tab w:val="left" w:pos="142"/>
          <w:tab w:val="left" w:pos="1134"/>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lastRenderedPageBreak/>
        <w:t>The RFO shall, without undue delay, bring to the attention of all councillors any correspondence or report from internal or external auditors.</w:t>
      </w:r>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b/>
          <w:spacing w:val="-3"/>
          <w:sz w:val="24"/>
          <w:szCs w:val="24"/>
        </w:rPr>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4" w:name="_Toc382309738"/>
      <w:r w:rsidRPr="006F357D">
        <w:rPr>
          <w:rFonts w:ascii="Arial" w:eastAsia="Times New Roman" w:hAnsi="Arial" w:cs="Arial"/>
          <w:b/>
          <w:spacing w:val="-3"/>
          <w:sz w:val="24"/>
          <w:szCs w:val="24"/>
        </w:rPr>
        <w:t>ANNUAL ESTIMATES (BUDGET) AND FORWARD PLANNING</w:t>
      </w:r>
      <w:bookmarkEnd w:id="4"/>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RFO mu</w:t>
      </w:r>
      <w:r w:rsidR="00ED6C39">
        <w:rPr>
          <w:rFonts w:ascii="Arial" w:eastAsia="Times New Roman" w:hAnsi="Arial" w:cs="Arial"/>
          <w:spacing w:val="-3"/>
          <w:sz w:val="24"/>
          <w:szCs w:val="24"/>
        </w:rPr>
        <w:t>st each year, by no later than January</w:t>
      </w:r>
      <w:r w:rsidRPr="006F357D">
        <w:rPr>
          <w:rFonts w:ascii="Arial" w:eastAsia="Times New Roman" w:hAnsi="Arial" w:cs="Arial"/>
          <w:spacing w:val="-3"/>
          <w:sz w:val="24"/>
          <w:szCs w:val="24"/>
        </w:rPr>
        <w:t>, prepare detailed estimates of all receipts and payments including the use of reserves and all sources of funding for the following financial year in the form of a budget to be considered by the [relevant committee and the] council.</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6F357D" w:rsidRPr="00ED6C39"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approved annual budget shall form the basis of financial control for the ensuing year.</w:t>
      </w: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5" w:name="_Toc382309739"/>
      <w:r w:rsidRPr="006F357D">
        <w:rPr>
          <w:rFonts w:ascii="Arial" w:eastAsia="Times New Roman" w:hAnsi="Arial" w:cs="Arial"/>
          <w:b/>
          <w:spacing w:val="-3"/>
          <w:sz w:val="24"/>
          <w:szCs w:val="24"/>
        </w:rPr>
        <w:t>BUDGETARY CONTROL AND AUTHORITY TO SPEND</w:t>
      </w:r>
      <w:bookmarkEnd w:id="5"/>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Expenditure on revenue items may be authorised up to the amounts included for that class of expenditure in the approved budget.  This authority is to be determined by:</w:t>
      </w:r>
    </w:p>
    <w:p w:rsidR="006F357D" w:rsidRPr="006F357D" w:rsidRDefault="006F357D" w:rsidP="006F20DC">
      <w:pPr>
        <w:numPr>
          <w:ilvl w:val="1"/>
          <w:numId w:val="10"/>
        </w:numPr>
        <w:tabs>
          <w:tab w:val="left" w:pos="-1440"/>
          <w:tab w:val="left" w:pos="-720"/>
          <w:tab w:val="left" w:pos="0"/>
          <w:tab w:val="left" w:pos="1440"/>
        </w:tabs>
        <w:suppressAutoHyphens/>
        <w:spacing w:beforeLines="60" w:afterLines="60" w:line="240" w:lineRule="auto"/>
        <w:ind w:hanging="589"/>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 for all items over £500;</w:t>
      </w:r>
    </w:p>
    <w:p w:rsidR="006F357D" w:rsidRPr="006F357D" w:rsidRDefault="006F357D" w:rsidP="006F20DC">
      <w:pPr>
        <w:numPr>
          <w:ilvl w:val="1"/>
          <w:numId w:val="10"/>
        </w:numPr>
        <w:tabs>
          <w:tab w:val="left" w:pos="-1440"/>
          <w:tab w:val="left" w:pos="-720"/>
          <w:tab w:val="left" w:pos="0"/>
          <w:tab w:val="left" w:pos="1440"/>
        </w:tabs>
        <w:suppressAutoHyphens/>
        <w:spacing w:beforeLines="60" w:afterLines="60" w:line="240" w:lineRule="auto"/>
        <w:ind w:hanging="589"/>
        <w:jc w:val="both"/>
        <w:rPr>
          <w:rFonts w:ascii="Arial" w:eastAsia="Times New Roman" w:hAnsi="Arial" w:cs="Arial"/>
          <w:spacing w:val="-3"/>
          <w:sz w:val="24"/>
          <w:szCs w:val="24"/>
        </w:rPr>
      </w:pPr>
      <w:r w:rsidRPr="006F357D">
        <w:rPr>
          <w:rFonts w:ascii="Arial" w:eastAsia="Times New Roman" w:hAnsi="Arial" w:cs="Arial"/>
          <w:spacing w:val="-3"/>
          <w:sz w:val="24"/>
          <w:szCs w:val="24"/>
        </w:rPr>
        <w:t>a duly delegated committee of the council for items over £200; or</w:t>
      </w:r>
    </w:p>
    <w:p w:rsidR="006F357D" w:rsidRPr="006F357D" w:rsidRDefault="006F357D" w:rsidP="006F20DC">
      <w:pPr>
        <w:numPr>
          <w:ilvl w:val="1"/>
          <w:numId w:val="10"/>
        </w:numPr>
        <w:tabs>
          <w:tab w:val="left" w:pos="-1440"/>
          <w:tab w:val="left" w:pos="-720"/>
          <w:tab w:val="left" w:pos="0"/>
          <w:tab w:val="left" w:pos="1440"/>
        </w:tabs>
        <w:suppressAutoHyphens/>
        <w:spacing w:beforeLines="60" w:afterLines="60" w:line="240" w:lineRule="auto"/>
        <w:ind w:hanging="589"/>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the Clerk, in conjunction with Chairman of Council or Chairman of the appropriate committee, for any items below £200.  </w:t>
      </w:r>
    </w:p>
    <w:p w:rsidR="006F357D" w:rsidRPr="006F357D" w:rsidRDefault="006F357D" w:rsidP="006F20DC">
      <w:pPr>
        <w:tabs>
          <w:tab w:val="left" w:pos="-1440"/>
          <w:tab w:val="left" w:pos="-720"/>
          <w:tab w:val="left" w:pos="0"/>
          <w:tab w:val="left" w:pos="1080"/>
          <w:tab w:val="left" w:pos="1440"/>
        </w:tabs>
        <w:suppressAutoHyphens/>
        <w:spacing w:beforeLines="60" w:afterLines="60"/>
        <w:ind w:left="851"/>
        <w:jc w:val="both"/>
        <w:rPr>
          <w:rFonts w:ascii="Arial" w:eastAsia="Times New Roman" w:hAnsi="Arial" w:cs="Arial"/>
          <w:spacing w:val="-3"/>
          <w:sz w:val="24"/>
          <w:szCs w:val="24"/>
        </w:rPr>
      </w:pPr>
      <w:r w:rsidRPr="006F357D">
        <w:rPr>
          <w:rFonts w:ascii="Arial" w:eastAsia="Times New Roman" w:hAnsi="Arial" w:cs="Arial"/>
          <w:spacing w:val="-3"/>
          <w:sz w:val="24"/>
          <w:szCs w:val="24"/>
        </w:rPr>
        <w:t>Such authority is to be evidenced by a Minute or by an authorisation slip duly signed by the Clerk, and where necessary also by the appropriate Chairman.</w:t>
      </w:r>
    </w:p>
    <w:p w:rsidR="006F357D" w:rsidRPr="006F357D" w:rsidRDefault="006F357D" w:rsidP="006F20DC">
      <w:pPr>
        <w:tabs>
          <w:tab w:val="left" w:pos="-1440"/>
          <w:tab w:val="left" w:pos="-720"/>
          <w:tab w:val="left" w:pos="0"/>
          <w:tab w:val="left" w:pos="1080"/>
          <w:tab w:val="left" w:pos="1440"/>
        </w:tabs>
        <w:suppressAutoHyphens/>
        <w:spacing w:beforeLines="60" w:afterLines="60"/>
        <w:ind w:left="851"/>
        <w:jc w:val="both"/>
        <w:rPr>
          <w:rFonts w:ascii="Arial" w:eastAsia="Times New Roman" w:hAnsi="Arial" w:cs="Arial"/>
          <w:spacing w:val="-3"/>
          <w:sz w:val="24"/>
          <w:szCs w:val="24"/>
        </w:rPr>
      </w:pPr>
      <w:r w:rsidRPr="006F357D">
        <w:rPr>
          <w:rFonts w:ascii="Arial" w:eastAsia="Times New Roman" w:hAnsi="Arial" w:cs="Arial"/>
          <w:spacing w:val="-3"/>
          <w:sz w:val="24"/>
          <w:szCs w:val="24"/>
        </w:rPr>
        <w:t>Contracts may not be disaggregated to avoid controls imposed by these regulations.</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Unspent provisions in the revenue or capital budgets for completed projects shall not be carried forward to a subsequent year.</w:t>
      </w:r>
      <w:r w:rsidRPr="006F357D" w:rsidDel="00F51885">
        <w:rPr>
          <w:rFonts w:ascii="Arial" w:eastAsia="Times New Roman" w:hAnsi="Arial" w:cs="Arial"/>
          <w:spacing w:val="-3"/>
          <w:sz w:val="24"/>
          <w:szCs w:val="24"/>
        </w:rPr>
        <w:t xml:space="preserve"> </w:t>
      </w:r>
    </w:p>
    <w:p w:rsidR="006F357D" w:rsidRPr="006F357D" w:rsidRDefault="00ED6C39"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Pr>
          <w:rFonts w:ascii="Arial" w:eastAsia="Times New Roman" w:hAnsi="Arial" w:cs="Arial"/>
          <w:spacing w:val="-3"/>
          <w:sz w:val="24"/>
          <w:szCs w:val="24"/>
        </w:rPr>
        <w:lastRenderedPageBreak/>
        <w:t>The salary budget is</w:t>
      </w:r>
      <w:r w:rsidR="006F357D" w:rsidRPr="006F357D">
        <w:rPr>
          <w:rFonts w:ascii="Arial" w:eastAsia="Times New Roman" w:hAnsi="Arial" w:cs="Arial"/>
          <w:spacing w:val="-3"/>
          <w:sz w:val="24"/>
          <w:szCs w:val="24"/>
        </w:rPr>
        <w:t xml:space="preserve"> to be</w:t>
      </w:r>
      <w:r>
        <w:rPr>
          <w:rFonts w:ascii="Arial" w:eastAsia="Times New Roman" w:hAnsi="Arial" w:cs="Arial"/>
          <w:spacing w:val="-3"/>
          <w:sz w:val="24"/>
          <w:szCs w:val="24"/>
        </w:rPr>
        <w:t xml:space="preserve"> reviewed at least annually in October</w:t>
      </w:r>
      <w:r w:rsidR="006F357D" w:rsidRPr="006F357D">
        <w:rPr>
          <w:rFonts w:ascii="Arial" w:eastAsia="Times New Roman" w:hAnsi="Arial" w:cs="Arial"/>
          <w:spacing w:val="-3"/>
          <w:sz w:val="24"/>
          <w:szCs w:val="24"/>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w:t>
      </w:r>
      <w:r w:rsidR="00ED6C39">
        <w:rPr>
          <w:rFonts w:ascii="Arial" w:eastAsia="Times New Roman" w:hAnsi="Arial" w:cs="Arial"/>
          <w:spacing w:val="-3"/>
          <w:sz w:val="24"/>
          <w:szCs w:val="24"/>
        </w:rPr>
        <w:t>iture, subject to a limit of £100</w:t>
      </w:r>
      <w:r w:rsidRPr="006F357D">
        <w:rPr>
          <w:rFonts w:ascii="Arial" w:eastAsia="Times New Roman" w:hAnsi="Arial" w:cs="Arial"/>
          <w:spacing w:val="-3"/>
          <w:sz w:val="24"/>
          <w:szCs w:val="24"/>
        </w:rPr>
        <w:t>. The Clerk shall report such action to the chairman as soon as possible and to the council as soon as practicable thereafter.</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All capital works shall be administered in accordance with the council's standing orders and financial regulations relating to contracts.</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w:t>
      </w:r>
      <w:r w:rsidR="00ED6C39">
        <w:rPr>
          <w:rFonts w:ascii="Arial" w:eastAsia="Times New Roman" w:hAnsi="Arial" w:cs="Arial"/>
          <w:spacing w:val="-3"/>
          <w:sz w:val="24"/>
          <w:szCs w:val="24"/>
        </w:rPr>
        <w:t xml:space="preserve">” shall be in excess of £100 or 15% </w:t>
      </w:r>
      <w:r w:rsidRPr="006F357D">
        <w:rPr>
          <w:rFonts w:ascii="Arial" w:eastAsia="Times New Roman" w:hAnsi="Arial" w:cs="Arial"/>
          <w:spacing w:val="-3"/>
          <w:sz w:val="24"/>
          <w:szCs w:val="24"/>
        </w:rPr>
        <w:t>of the budget.</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Changes in earmarked reserves shall be approved by council as part of the budgetary control process.</w:t>
      </w:r>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6" w:name="_Toc382309740"/>
      <w:r w:rsidRPr="006F357D">
        <w:rPr>
          <w:rFonts w:ascii="Arial" w:eastAsia="Times New Roman" w:hAnsi="Arial" w:cs="Arial"/>
          <w:b/>
          <w:spacing w:val="-3"/>
          <w:sz w:val="24"/>
          <w:szCs w:val="24"/>
        </w:rPr>
        <w:t>BANKING ARRANGEMENTS AND AUTHORISATION OF PAYMENTS</w:t>
      </w:r>
      <w:bookmarkEnd w:id="6"/>
      <w:r w:rsidRPr="006F357D">
        <w:rPr>
          <w:rFonts w:ascii="Arial" w:eastAsia="Times New Roman" w:hAnsi="Arial" w:cs="Arial"/>
          <w:b/>
          <w:spacing w:val="-3"/>
          <w:sz w:val="24"/>
          <w:szCs w:val="24"/>
        </w:rPr>
        <w:t xml:space="preserve"> </w:t>
      </w:r>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council's banking arrangements, including the bank mandate, shall be made by the RFO and approved by the council; banking arrangements may not be delegated to a committee.  They shall be regularly reviewed for safety and efficiency.</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RFO shall prepare a schedule of payments requiring authorisation, forming part of the Agenda for the Meeting and, together with the relevant invoices, present the sch</w:t>
      </w:r>
      <w:r w:rsidR="00ED6C39">
        <w:rPr>
          <w:rFonts w:ascii="Arial" w:eastAsia="Times New Roman" w:hAnsi="Arial" w:cs="Arial"/>
          <w:spacing w:val="-3"/>
          <w:sz w:val="24"/>
          <w:szCs w:val="24"/>
        </w:rPr>
        <w:t xml:space="preserve">edule to council. The council </w:t>
      </w:r>
      <w:r w:rsidRPr="006F357D">
        <w:rPr>
          <w:rFonts w:ascii="Arial" w:eastAsia="Times New Roman" w:hAnsi="Arial" w:cs="Arial"/>
          <w:spacing w:val="-3"/>
          <w:sz w:val="24"/>
          <w:szCs w:val="24"/>
        </w:rPr>
        <w:t>shall review the schedule for compliance and, having satisfied itself shall authorise payment</w:t>
      </w:r>
      <w:r w:rsidR="00ED6C39">
        <w:rPr>
          <w:rFonts w:ascii="Arial" w:eastAsia="Times New Roman" w:hAnsi="Arial" w:cs="Arial"/>
          <w:spacing w:val="-3"/>
          <w:sz w:val="24"/>
          <w:szCs w:val="24"/>
        </w:rPr>
        <w:t xml:space="preserve"> by a resolution of the council</w:t>
      </w:r>
      <w:r w:rsidRPr="006F357D">
        <w:rPr>
          <w:rFonts w:ascii="Arial" w:eastAsia="Times New Roman" w:hAnsi="Arial" w:cs="Arial"/>
          <w:spacing w:val="-3"/>
          <w:sz w:val="24"/>
          <w:szCs w:val="24"/>
        </w:rPr>
        <w:t>.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lastRenderedPageBreak/>
        <w:t>All invoices for payment shall be examined, verified and certified by the RFO to confirm that the work, goods or services to which each invoice relates has been received, carried out, examined and represents expenditure previously approved by the council.</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RFO shall examine invoices for arithmetical accuracy and analyse them to the appropriate expenditure heading. The RFO shall take all steps to pay all invoices submitted, and which are in order, at the next available council Meeting.</w:t>
      </w:r>
    </w:p>
    <w:p w:rsidR="006F357D" w:rsidRPr="006F357D" w:rsidRDefault="00ED6C39"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Pr>
          <w:rFonts w:ascii="Arial" w:eastAsia="Times New Roman" w:hAnsi="Arial" w:cs="Arial"/>
          <w:spacing w:val="-3"/>
          <w:sz w:val="24"/>
          <w:szCs w:val="24"/>
        </w:rPr>
        <w:t>The Clerk /</w:t>
      </w:r>
      <w:r w:rsidR="006F357D" w:rsidRPr="006F357D">
        <w:rPr>
          <w:rFonts w:ascii="Arial" w:eastAsia="Times New Roman" w:hAnsi="Arial" w:cs="Arial"/>
          <w:spacing w:val="-3"/>
          <w:sz w:val="24"/>
          <w:szCs w:val="24"/>
        </w:rPr>
        <w:t xml:space="preserve"> RFO shall have delegated authority to authorise the payment of items only in the following circumstances:</w:t>
      </w:r>
    </w:p>
    <w:p w:rsidR="006F357D" w:rsidRPr="006F357D" w:rsidRDefault="006F357D" w:rsidP="006F20DC">
      <w:pPr>
        <w:numPr>
          <w:ilvl w:val="4"/>
          <w:numId w:val="12"/>
        </w:numPr>
        <w:tabs>
          <w:tab w:val="left" w:pos="-1440"/>
          <w:tab w:val="left" w:pos="-720"/>
          <w:tab w:val="left" w:pos="0"/>
          <w:tab w:val="left" w:pos="1418"/>
        </w:tabs>
        <w:suppressAutoHyphens/>
        <w:spacing w:beforeLines="60" w:afterLines="60" w:line="240" w:lineRule="auto"/>
        <w:ind w:left="1418" w:hanging="567"/>
        <w:jc w:val="both"/>
        <w:rPr>
          <w:rFonts w:ascii="Arial" w:eastAsia="Times New Roman" w:hAnsi="Arial" w:cs="Arial"/>
          <w:spacing w:val="-3"/>
          <w:sz w:val="24"/>
          <w:szCs w:val="24"/>
        </w:rPr>
      </w:pPr>
      <w:r w:rsidRPr="006F357D">
        <w:rPr>
          <w:rFonts w:ascii="Arial" w:eastAsia="Times New Roman" w:hAnsi="Arial" w:cs="Arial"/>
          <w:spacing w:val="-3"/>
          <w:sz w:val="24"/>
          <w:szCs w:val="24"/>
        </w:rPr>
        <w:t>If a payment is necessary to avoid a charge to interest under the Late Payment of Commercial Debts (Interest) Act 1998, and the due date for payment is before the next scheduled Meeting</w:t>
      </w:r>
      <w:r w:rsidR="00ED6C39">
        <w:rPr>
          <w:rFonts w:ascii="Arial" w:eastAsia="Times New Roman" w:hAnsi="Arial" w:cs="Arial"/>
          <w:spacing w:val="-3"/>
          <w:sz w:val="24"/>
          <w:szCs w:val="24"/>
        </w:rPr>
        <w:t xml:space="preserve"> of council, where the Clerk/</w:t>
      </w:r>
      <w:r w:rsidRPr="006F357D">
        <w:rPr>
          <w:rFonts w:ascii="Arial" w:eastAsia="Times New Roman" w:hAnsi="Arial" w:cs="Arial"/>
          <w:spacing w:val="-3"/>
          <w:sz w:val="24"/>
          <w:szCs w:val="24"/>
        </w:rPr>
        <w:t xml:space="preserve"> RFO certify that there is no dispute or other reason to delay payment, provided that a list of such payments shall be submitted to the next appropriate meeting of council [or finance committee];</w:t>
      </w:r>
    </w:p>
    <w:p w:rsidR="006F357D" w:rsidRPr="006F357D" w:rsidRDefault="006F357D" w:rsidP="006F20DC">
      <w:pPr>
        <w:numPr>
          <w:ilvl w:val="4"/>
          <w:numId w:val="12"/>
        </w:numPr>
        <w:tabs>
          <w:tab w:val="left" w:pos="-1440"/>
          <w:tab w:val="left" w:pos="-720"/>
          <w:tab w:val="left" w:pos="0"/>
          <w:tab w:val="left" w:pos="1418"/>
        </w:tabs>
        <w:suppressAutoHyphens/>
        <w:spacing w:beforeLines="60" w:afterLines="60" w:line="240" w:lineRule="auto"/>
        <w:ind w:left="1418" w:hanging="567"/>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An expenditure item authorised under 5.6 below (continuing contracts and obligations) provided that a list of such payments shall be submitted to the next appropriate meeting of council [or finance committee]; or </w:t>
      </w:r>
    </w:p>
    <w:p w:rsidR="006F357D" w:rsidRPr="006F357D" w:rsidRDefault="006F357D" w:rsidP="006F20DC">
      <w:pPr>
        <w:numPr>
          <w:ilvl w:val="4"/>
          <w:numId w:val="12"/>
        </w:numPr>
        <w:tabs>
          <w:tab w:val="left" w:pos="-1440"/>
          <w:tab w:val="left" w:pos="-720"/>
          <w:tab w:val="left" w:pos="0"/>
          <w:tab w:val="left" w:pos="1418"/>
        </w:tabs>
        <w:suppressAutoHyphens/>
        <w:spacing w:beforeLines="60" w:afterLines="60" w:line="240" w:lineRule="auto"/>
        <w:ind w:left="1418" w:hanging="567"/>
        <w:jc w:val="both"/>
        <w:rPr>
          <w:rFonts w:ascii="Arial" w:eastAsia="Times New Roman" w:hAnsi="Arial" w:cs="Arial"/>
          <w:spacing w:val="-3"/>
          <w:sz w:val="24"/>
          <w:szCs w:val="24"/>
        </w:rPr>
      </w:pPr>
      <w:r w:rsidRPr="006F357D">
        <w:rPr>
          <w:rFonts w:ascii="Arial" w:eastAsia="Times New Roman" w:hAnsi="Arial" w:cs="Arial"/>
          <w:spacing w:val="-3"/>
          <w:sz w:val="24"/>
          <w:szCs w:val="24"/>
        </w:rPr>
        <w:t>fund transfers within the councils banking arrangements up to the sum of £10,000, provided that a list of such payments shall be submitted to the next appropriate meeting of council.</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For e</w:t>
      </w:r>
      <w:r w:rsidR="00ED6C39">
        <w:rPr>
          <w:rFonts w:ascii="Arial" w:eastAsia="Times New Roman" w:hAnsi="Arial" w:cs="Arial"/>
          <w:spacing w:val="-3"/>
          <w:sz w:val="24"/>
          <w:szCs w:val="24"/>
        </w:rPr>
        <w:t>ach financial year the Clerk/</w:t>
      </w:r>
      <w:r w:rsidRPr="006F357D">
        <w:rPr>
          <w:rFonts w:ascii="Arial" w:eastAsia="Times New Roman" w:hAnsi="Arial" w:cs="Arial"/>
          <w:spacing w:val="-3"/>
          <w:sz w:val="24"/>
          <w:szCs w:val="24"/>
        </w:rPr>
        <w:t xml:space="preserve">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Pr="006F357D" w:rsidDel="00E400DF">
        <w:rPr>
          <w:rFonts w:ascii="Arial" w:eastAsia="Times New Roman" w:hAnsi="Arial" w:cs="Arial"/>
          <w:spacing w:val="-3"/>
          <w:sz w:val="24"/>
          <w:szCs w:val="24"/>
        </w:rPr>
        <w:t xml:space="preserve"> </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 record of regular payments made under 5.6 above shall be drawn up and be signed by two members on each and every occasion when payment is authorised - thus controlling the risk of duplicated payments being authorised and / or made.</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b/>
          <w:spacing w:val="-3"/>
          <w:sz w:val="24"/>
          <w:szCs w:val="24"/>
        </w:rPr>
      </w:pPr>
      <w:r w:rsidRPr="006F357D">
        <w:rPr>
          <w:rFonts w:ascii="Arial" w:eastAsia="Times New Roman" w:hAnsi="Arial" w:cs="Arial"/>
          <w:spacing w:val="-3"/>
          <w:sz w:val="24"/>
          <w:szCs w:val="24"/>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 will aim to rotate the duties of members in these Regulations so that onerous duties are shared out as evenly as possible over time.</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lastRenderedPageBreak/>
        <w:t>Any changes in the recorded details of suppliers, such as bank account records, shall be approved in writing by a Member.</w:t>
      </w:r>
    </w:p>
    <w:p w:rsidR="006F357D" w:rsidRPr="006F357D" w:rsidRDefault="006F357D" w:rsidP="006F20DC">
      <w:pPr>
        <w:tabs>
          <w:tab w:val="left" w:pos="-1440"/>
          <w:tab w:val="left" w:pos="-720"/>
          <w:tab w:val="left" w:pos="1080"/>
          <w:tab w:val="left" w:pos="1440"/>
        </w:tabs>
        <w:suppressAutoHyphens/>
        <w:spacing w:beforeLines="60" w:afterLines="60"/>
        <w:ind w:left="1080" w:hanging="1080"/>
        <w:jc w:val="both"/>
        <w:rPr>
          <w:rFonts w:ascii="Arial" w:eastAsia="Times New Roman" w:hAnsi="Arial" w:cs="Arial"/>
          <w:b/>
          <w:spacing w:val="-3"/>
          <w:sz w:val="24"/>
          <w:szCs w:val="24"/>
        </w:rPr>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7" w:name="_Toc382305562"/>
      <w:bookmarkStart w:id="8" w:name="_Toc382309741"/>
      <w:r w:rsidRPr="006F357D">
        <w:rPr>
          <w:rFonts w:ascii="Arial" w:eastAsia="Times New Roman" w:hAnsi="Arial" w:cs="Arial"/>
          <w:b/>
          <w:spacing w:val="-3"/>
          <w:sz w:val="24"/>
          <w:szCs w:val="24"/>
        </w:rPr>
        <w:t>INSTRUCTIONS FOR THE MAKING OF PAYMENTS</w:t>
      </w:r>
      <w:bookmarkEnd w:id="7"/>
      <w:bookmarkEnd w:id="8"/>
    </w:p>
    <w:p w:rsidR="006F357D" w:rsidRPr="006F357D" w:rsidRDefault="006F357D" w:rsidP="006F20DC">
      <w:pPr>
        <w:spacing w:beforeLines="60" w:afterLines="60"/>
        <w:jc w:val="both"/>
        <w:rPr>
          <w:rFonts w:ascii="Arial" w:eastAsia="Times New Roman" w:hAnsi="Arial" w:cs="Arial"/>
          <w:sz w:val="24"/>
          <w:szCs w:val="24"/>
        </w:rPr>
      </w:pP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 will make safe and efficient arrangements for the making of its payments.</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Following authorisation under Financial Regulation 5 above, the council, shall give instruction that a payment be made.</w:t>
      </w: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All payments shall be effected by cheque or other instructions to the council's bankers, or otherwise, in accordance with a resolution of Council </w:t>
      </w:r>
    </w:p>
    <w:p w:rsidR="006F357D" w:rsidRPr="006F357D" w:rsidRDefault="006F357D" w:rsidP="006F20DC">
      <w:pPr>
        <w:numPr>
          <w:ilvl w:val="1"/>
          <w:numId w:val="2"/>
        </w:numPr>
        <w:tabs>
          <w:tab w:val="left" w:pos="-1440"/>
          <w:tab w:val="left" w:pos="-720"/>
          <w:tab w:val="left" w:pos="1080"/>
        </w:tabs>
        <w:suppressAutoHyphens/>
        <w:spacing w:beforeLines="60" w:afterLines="60" w:line="240" w:lineRule="auto"/>
        <w:jc w:val="both"/>
        <w:rPr>
          <w:rFonts w:ascii="Arial" w:eastAsia="Times New Roman" w:hAnsi="Arial" w:cs="Arial"/>
          <w:b/>
          <w:spacing w:val="-3"/>
          <w:sz w:val="24"/>
          <w:szCs w:val="24"/>
        </w:rPr>
      </w:pPr>
      <w:r w:rsidRPr="006F357D">
        <w:rPr>
          <w:rFonts w:ascii="Arial" w:eastAsia="Times New Roman" w:hAnsi="Arial" w:cs="Arial"/>
          <w:spacing w:val="-3"/>
          <w:sz w:val="24"/>
          <w:szCs w:val="24"/>
        </w:rPr>
        <w:t>Cheques or orders for payment drawn on the bank account in accordance with the schedule as presented to council shall be signed by two member[s] of 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b/>
          <w:spacing w:val="-3"/>
          <w:sz w:val="24"/>
          <w:szCs w:val="24"/>
        </w:rPr>
      </w:pPr>
      <w:r w:rsidRPr="006F357D">
        <w:rPr>
          <w:rFonts w:ascii="Arial" w:eastAsia="Times New Roman" w:hAnsi="Arial" w:cs="Arial"/>
          <w:spacing w:val="-3"/>
          <w:sz w:val="24"/>
          <w:szCs w:val="24"/>
        </w:rPr>
        <w:t>To indicate agreement of the details shown on the cheque or order for payment with the counterfoil and the invoice or similar documentation, the signatories shall each also initial the cheque counterfoil.</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Cheques or orders for payment shall not normally be presented for signature other than at a council meeting (including immediately before or after such a meeting). Any signatures obtained away from such meetings shall be reported to the council at the next convenient meeting. </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w:t>
      </w:r>
      <w:r w:rsidRPr="006F357D">
        <w:rPr>
          <w:rFonts w:ascii="Arial" w:eastAsia="Times New Roman" w:hAnsi="Arial" w:cs="Arial"/>
          <w:spacing w:val="-3"/>
          <w:sz w:val="24"/>
          <w:szCs w:val="24"/>
        </w:rPr>
        <w:lastRenderedPageBreak/>
        <w:t>the use of BACS or CHAPS shall be renewed by resolution of the council at least every two years.</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If thought appropriate by the council payment for certain items may be made by internet banking transfer provided evidence is retained showing which members approved the payment.</w:t>
      </w:r>
    </w:p>
    <w:p w:rsidR="006F357D" w:rsidRPr="006F357D" w:rsidRDefault="006F357D" w:rsidP="006F20DC">
      <w:pPr>
        <w:numPr>
          <w:ilvl w:val="1"/>
          <w:numId w:val="2"/>
        </w:numPr>
        <w:tabs>
          <w:tab w:val="left" w:pos="-1440"/>
          <w:tab w:val="left" w:pos="-720"/>
          <w:tab w:val="left" w:pos="1134"/>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6F357D" w:rsidRPr="006F357D" w:rsidRDefault="006F357D" w:rsidP="006F20DC">
      <w:pPr>
        <w:numPr>
          <w:ilvl w:val="1"/>
          <w:numId w:val="2"/>
        </w:numPr>
        <w:tabs>
          <w:tab w:val="left" w:pos="-1440"/>
          <w:tab w:val="left" w:pos="-720"/>
          <w:tab w:val="left" w:pos="1134"/>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No employee or councillor shall disclose any PIN or password, relevant to the working of the council or its bank accounts, to any person not authorised in writing by the council or a duly delegated committee.</w:t>
      </w:r>
    </w:p>
    <w:p w:rsidR="006F357D" w:rsidRPr="006F357D" w:rsidRDefault="006F357D" w:rsidP="006F20DC">
      <w:pPr>
        <w:numPr>
          <w:ilvl w:val="1"/>
          <w:numId w:val="2"/>
        </w:numPr>
        <w:tabs>
          <w:tab w:val="left" w:pos="-1440"/>
          <w:tab w:val="left" w:pos="-72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Regular back-up copies of the records on any computer shall be made and shall be stored securely away from the computer in question, and preferably off site.</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 and any members using computers for the council’s financial business, shall ensure that anti-virus, anti-spyware and firewall, software with automatic updates, together with a high level of security, is used.</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6F357D" w:rsidRPr="006F357D" w:rsidRDefault="006F357D" w:rsidP="006F20DC">
      <w:pPr>
        <w:numPr>
          <w:ilvl w:val="1"/>
          <w:numId w:val="2"/>
        </w:numPr>
        <w:tabs>
          <w:tab w:val="left" w:pos="-1440"/>
          <w:tab w:val="left" w:pos="-720"/>
          <w:tab w:val="left" w:pos="851"/>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Changes to account details for suppliers, which are used for internet banking may only be changed on written hard copy notification by the supplier and supported by hard copy authority for change signed by [two of] the Clerk [the RFO][a member]. A programme of regular checks of standing data with suppliers will be followed.</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Any Debit Card issued for use will be specifically restr</w:t>
      </w:r>
      <w:r w:rsidR="00ED6C39">
        <w:rPr>
          <w:rFonts w:ascii="Arial" w:eastAsia="Times New Roman" w:hAnsi="Arial" w:cs="Arial"/>
          <w:spacing w:val="-3"/>
          <w:sz w:val="24"/>
          <w:szCs w:val="24"/>
        </w:rPr>
        <w:t>icted to the Clerk / RFO</w:t>
      </w:r>
      <w:r w:rsidRPr="006F357D">
        <w:rPr>
          <w:rFonts w:ascii="Arial" w:eastAsia="Times New Roman" w:hAnsi="Arial" w:cs="Arial"/>
          <w:spacing w:val="-3"/>
          <w:sz w:val="24"/>
          <w:szCs w:val="24"/>
        </w:rPr>
        <w:t xml:space="preserve"> and will also be restricted to a single transaction maximum value of </w:t>
      </w:r>
      <w:r w:rsidR="00ED6C39">
        <w:rPr>
          <w:rFonts w:ascii="Arial" w:eastAsia="Times New Roman" w:hAnsi="Arial" w:cs="Arial"/>
          <w:spacing w:val="-3"/>
          <w:sz w:val="24"/>
          <w:szCs w:val="24"/>
        </w:rPr>
        <w:t>£500</w:t>
      </w:r>
      <w:r w:rsidRPr="006F357D">
        <w:rPr>
          <w:rFonts w:ascii="Arial" w:eastAsia="Times New Roman" w:hAnsi="Arial" w:cs="Arial"/>
          <w:spacing w:val="-3"/>
          <w:sz w:val="24"/>
          <w:szCs w:val="24"/>
        </w:rPr>
        <w:t xml:space="preserve"> </w:t>
      </w:r>
      <w:r w:rsidRPr="006F357D">
        <w:rPr>
          <w:rFonts w:ascii="Arial" w:eastAsia="Times New Roman" w:hAnsi="Arial" w:cs="Arial"/>
          <w:spacing w:val="-3"/>
          <w:sz w:val="24"/>
          <w:szCs w:val="24"/>
        </w:rPr>
        <w:lastRenderedPageBreak/>
        <w:t>unless authorised by council or finance committee in writing before any order is placed.</w:t>
      </w:r>
    </w:p>
    <w:p w:rsidR="006F357D" w:rsidRPr="006F357D" w:rsidRDefault="006F357D" w:rsidP="006F20DC">
      <w:pPr>
        <w:numPr>
          <w:ilvl w:val="1"/>
          <w:numId w:val="2"/>
        </w:numPr>
        <w:tabs>
          <w:tab w:val="left" w:pos="-1440"/>
          <w:tab w:val="left" w:pos="-720"/>
          <w:tab w:val="left" w:pos="851"/>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 pre-paid debit card may be issued to employees with varying limits. These limits will be set by</w:t>
      </w:r>
      <w:r w:rsidR="00B35178">
        <w:rPr>
          <w:rFonts w:ascii="Arial" w:eastAsia="Times New Roman" w:hAnsi="Arial" w:cs="Arial"/>
          <w:spacing w:val="-3"/>
          <w:sz w:val="24"/>
          <w:szCs w:val="24"/>
        </w:rPr>
        <w:t xml:space="preserve"> the council</w:t>
      </w:r>
      <w:r w:rsidRPr="006F357D">
        <w:rPr>
          <w:rFonts w:ascii="Arial" w:eastAsia="Times New Roman" w:hAnsi="Arial" w:cs="Arial"/>
          <w:spacing w:val="-3"/>
          <w:sz w:val="24"/>
          <w:szCs w:val="24"/>
        </w:rPr>
        <w:t>. Transactions and purchase</w:t>
      </w:r>
      <w:r w:rsidR="00F51601">
        <w:rPr>
          <w:rFonts w:ascii="Arial" w:eastAsia="Times New Roman" w:hAnsi="Arial" w:cs="Arial"/>
          <w:spacing w:val="-3"/>
          <w:sz w:val="24"/>
          <w:szCs w:val="24"/>
        </w:rPr>
        <w:t xml:space="preserve">s made will be reported to the council </w:t>
      </w:r>
      <w:r w:rsidRPr="006F357D">
        <w:rPr>
          <w:rFonts w:ascii="Arial" w:eastAsia="Times New Roman" w:hAnsi="Arial" w:cs="Arial"/>
          <w:spacing w:val="-3"/>
          <w:sz w:val="24"/>
          <w:szCs w:val="24"/>
        </w:rPr>
        <w:t xml:space="preserve"> and authority for topping-up sha</w:t>
      </w:r>
      <w:r w:rsidR="00F51601">
        <w:rPr>
          <w:rFonts w:ascii="Arial" w:eastAsia="Times New Roman" w:hAnsi="Arial" w:cs="Arial"/>
          <w:spacing w:val="-3"/>
          <w:sz w:val="24"/>
          <w:szCs w:val="24"/>
        </w:rPr>
        <w:t xml:space="preserve">ll be at the discretion of the </w:t>
      </w:r>
      <w:r w:rsidRPr="006F357D">
        <w:rPr>
          <w:rFonts w:ascii="Arial" w:eastAsia="Times New Roman" w:hAnsi="Arial" w:cs="Arial"/>
          <w:spacing w:val="-3"/>
          <w:sz w:val="24"/>
          <w:szCs w:val="24"/>
        </w:rPr>
        <w:t>council</w:t>
      </w:r>
      <w:r w:rsidR="00F51601">
        <w:rPr>
          <w:rFonts w:ascii="Arial" w:eastAsia="Times New Roman" w:hAnsi="Arial" w:cs="Arial"/>
          <w:spacing w:val="-3"/>
          <w:sz w:val="24"/>
          <w:szCs w:val="24"/>
        </w:rPr>
        <w:t>.</w:t>
      </w:r>
    </w:p>
    <w:p w:rsidR="006F357D" w:rsidRPr="006F357D" w:rsidRDefault="006F357D" w:rsidP="006F20DC">
      <w:pPr>
        <w:numPr>
          <w:ilvl w:val="1"/>
          <w:numId w:val="2"/>
        </w:numPr>
        <w:tabs>
          <w:tab w:val="left" w:pos="-1440"/>
          <w:tab w:val="left" w:pos="-720"/>
          <w:tab w:val="left" w:pos="851"/>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rsidR="006F357D" w:rsidRPr="00F51601"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 will not maintain any form of cash float. All cash received must be banked intact.  Any payments ma</w:t>
      </w:r>
      <w:r w:rsidR="00F51601">
        <w:rPr>
          <w:rFonts w:ascii="Arial" w:eastAsia="Times New Roman" w:hAnsi="Arial" w:cs="Arial"/>
          <w:spacing w:val="-3"/>
          <w:sz w:val="24"/>
          <w:szCs w:val="24"/>
        </w:rPr>
        <w:t xml:space="preserve">de in cash by the Clerk </w:t>
      </w:r>
      <w:r w:rsidRPr="006F357D">
        <w:rPr>
          <w:rFonts w:ascii="Arial" w:eastAsia="Times New Roman" w:hAnsi="Arial" w:cs="Arial"/>
          <w:spacing w:val="-3"/>
          <w:sz w:val="24"/>
          <w:szCs w:val="24"/>
        </w:rPr>
        <w:t xml:space="preserve"> (for example for postage or minor stationery items) shall be refunded on a regular basis, at least quarterly.</w:t>
      </w:r>
    </w:p>
    <w:p w:rsidR="006F357D" w:rsidRPr="00F51601"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9" w:name="_Toc382305563"/>
      <w:bookmarkStart w:id="10" w:name="_Toc382309742"/>
      <w:r w:rsidRPr="006F357D">
        <w:rPr>
          <w:rFonts w:ascii="Arial" w:eastAsia="Times New Roman" w:hAnsi="Arial" w:cs="Arial"/>
          <w:b/>
          <w:spacing w:val="-3"/>
          <w:sz w:val="24"/>
          <w:szCs w:val="24"/>
        </w:rPr>
        <w:t>PAYMENT OF SALARIES</w:t>
      </w:r>
      <w:bookmarkEnd w:id="9"/>
      <w:bookmarkEnd w:id="10"/>
    </w:p>
    <w:p w:rsidR="00F51601"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F51601">
        <w:rPr>
          <w:rFonts w:ascii="Arial" w:eastAsia="Times New Roman" w:hAnsi="Arial" w:cs="Arial"/>
          <w:spacing w:val="-3"/>
          <w:sz w:val="24"/>
          <w:szCs w:val="24"/>
        </w:rPr>
        <w:t>As an employer, the council shall make arrangements to meet fully the statutory requirements placed on all employers by PAYE and National Insurance legislati</w:t>
      </w:r>
      <w:r w:rsidR="00F51601" w:rsidRPr="00F51601">
        <w:rPr>
          <w:rFonts w:ascii="Arial" w:eastAsia="Times New Roman" w:hAnsi="Arial" w:cs="Arial"/>
          <w:spacing w:val="-3"/>
          <w:sz w:val="24"/>
          <w:szCs w:val="24"/>
        </w:rPr>
        <w:t xml:space="preserve">on. The payment of the salary </w:t>
      </w:r>
      <w:r w:rsidRPr="00F51601">
        <w:rPr>
          <w:rFonts w:ascii="Arial" w:eastAsia="Times New Roman" w:hAnsi="Arial" w:cs="Arial"/>
          <w:spacing w:val="-3"/>
          <w:sz w:val="24"/>
          <w:szCs w:val="24"/>
        </w:rPr>
        <w:t xml:space="preserve">shall be made in accordance with payroll records and the rules of PAYE and National Insurance currently operating, and salary rates shall be as agreed by council, </w:t>
      </w:r>
    </w:p>
    <w:p w:rsidR="006F357D" w:rsidRPr="00F51601"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F51601">
        <w:rPr>
          <w:rFonts w:ascii="Arial" w:eastAsia="Times New Roman" w:hAnsi="Arial" w:cs="Arial"/>
          <w:spacing w:val="-3"/>
          <w:sz w:val="24"/>
          <w:szCs w:val="24"/>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337D47"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337D47">
        <w:rPr>
          <w:rFonts w:ascii="Arial" w:eastAsia="Times New Roman" w:hAnsi="Arial" w:cs="Arial"/>
          <w:spacing w:val="-3"/>
          <w:sz w:val="24"/>
          <w:szCs w:val="24"/>
        </w:rPr>
        <w:t>No changes shall be made to any employee’s pay, emoluments, or terms and conditions of employment wi</w:t>
      </w:r>
      <w:r w:rsidR="00337D47" w:rsidRPr="00337D47">
        <w:rPr>
          <w:rFonts w:ascii="Arial" w:eastAsia="Times New Roman" w:hAnsi="Arial" w:cs="Arial"/>
          <w:spacing w:val="-3"/>
          <w:sz w:val="24"/>
          <w:szCs w:val="24"/>
        </w:rPr>
        <w:t>thout the prior consent of the council.</w:t>
      </w:r>
      <w:r w:rsidRPr="00337D47">
        <w:rPr>
          <w:rFonts w:ascii="Arial" w:eastAsia="Times New Roman" w:hAnsi="Arial" w:cs="Arial"/>
          <w:spacing w:val="-3"/>
          <w:sz w:val="24"/>
          <w:szCs w:val="24"/>
        </w:rPr>
        <w:t xml:space="preserve"> </w:t>
      </w:r>
    </w:p>
    <w:p w:rsidR="006F357D" w:rsidRPr="00337D47" w:rsidRDefault="004D794F"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Pr>
          <w:rFonts w:ascii="Arial" w:eastAsia="Times New Roman" w:hAnsi="Arial" w:cs="Arial"/>
          <w:spacing w:val="-3"/>
          <w:sz w:val="24"/>
          <w:szCs w:val="24"/>
        </w:rPr>
        <w:t>Payment to Clerk or any other employee</w:t>
      </w:r>
      <w:r w:rsidR="006F357D" w:rsidRPr="00337D47">
        <w:rPr>
          <w:rFonts w:ascii="Arial" w:eastAsia="Times New Roman" w:hAnsi="Arial" w:cs="Arial"/>
          <w:spacing w:val="-3"/>
          <w:sz w:val="24"/>
          <w:szCs w:val="24"/>
        </w:rPr>
        <w:t xml:space="preserve"> of net salary and to the appropriate creditor of the statutory and discretionary deductions shall be recorded in a separate confidential reco</w:t>
      </w:r>
      <w:r>
        <w:rPr>
          <w:rFonts w:ascii="Arial" w:eastAsia="Times New Roman" w:hAnsi="Arial" w:cs="Arial"/>
          <w:spacing w:val="-3"/>
          <w:sz w:val="24"/>
          <w:szCs w:val="24"/>
        </w:rPr>
        <w:t xml:space="preserve">rd </w:t>
      </w:r>
      <w:r w:rsidR="006F357D" w:rsidRPr="00337D47">
        <w:rPr>
          <w:rFonts w:ascii="Arial" w:eastAsia="Times New Roman" w:hAnsi="Arial" w:cs="Arial"/>
          <w:spacing w:val="-3"/>
          <w:sz w:val="24"/>
          <w:szCs w:val="24"/>
        </w:rPr>
        <w:t>. This confidential record is not open to inspection or review (under the Freedom of Information Act 2000 or otherwise) other than:</w:t>
      </w:r>
    </w:p>
    <w:p w:rsidR="006F357D" w:rsidRPr="006F357D" w:rsidRDefault="006F357D" w:rsidP="006F20DC">
      <w:pPr>
        <w:numPr>
          <w:ilvl w:val="4"/>
          <w:numId w:val="11"/>
        </w:numPr>
        <w:tabs>
          <w:tab w:val="left" w:pos="-1440"/>
          <w:tab w:val="left" w:pos="-720"/>
          <w:tab w:val="left" w:pos="0"/>
          <w:tab w:val="left" w:pos="1418"/>
        </w:tabs>
        <w:suppressAutoHyphens/>
        <w:spacing w:beforeLines="60" w:afterLines="60" w:line="240" w:lineRule="auto"/>
        <w:ind w:left="1985" w:hanging="1134"/>
        <w:jc w:val="both"/>
        <w:rPr>
          <w:rFonts w:ascii="Arial" w:eastAsia="Times New Roman" w:hAnsi="Arial" w:cs="Arial"/>
          <w:spacing w:val="-3"/>
          <w:sz w:val="24"/>
          <w:szCs w:val="24"/>
        </w:rPr>
      </w:pPr>
      <w:r w:rsidRPr="006F357D">
        <w:rPr>
          <w:rFonts w:ascii="Arial" w:eastAsia="Times New Roman" w:hAnsi="Arial" w:cs="Arial"/>
          <w:spacing w:val="-3"/>
          <w:sz w:val="24"/>
          <w:szCs w:val="24"/>
        </w:rPr>
        <w:t>by any councillor who can demonstrate a need to know;</w:t>
      </w:r>
    </w:p>
    <w:p w:rsidR="006F357D" w:rsidRPr="006F357D" w:rsidRDefault="006F357D" w:rsidP="006F20DC">
      <w:pPr>
        <w:numPr>
          <w:ilvl w:val="4"/>
          <w:numId w:val="11"/>
        </w:numPr>
        <w:tabs>
          <w:tab w:val="left" w:pos="-1440"/>
          <w:tab w:val="left" w:pos="-720"/>
          <w:tab w:val="left" w:pos="0"/>
          <w:tab w:val="left" w:pos="1418"/>
        </w:tabs>
        <w:suppressAutoHyphens/>
        <w:spacing w:beforeLines="60" w:afterLines="60" w:line="240" w:lineRule="auto"/>
        <w:ind w:left="1418" w:hanging="567"/>
        <w:jc w:val="both"/>
        <w:rPr>
          <w:rFonts w:ascii="Arial" w:eastAsia="Times New Roman" w:hAnsi="Arial" w:cs="Arial"/>
          <w:spacing w:val="-3"/>
          <w:sz w:val="24"/>
          <w:szCs w:val="24"/>
        </w:rPr>
      </w:pPr>
      <w:r w:rsidRPr="006F357D">
        <w:rPr>
          <w:rFonts w:ascii="Arial" w:eastAsia="Times New Roman" w:hAnsi="Arial" w:cs="Arial"/>
          <w:spacing w:val="-3"/>
          <w:sz w:val="24"/>
          <w:szCs w:val="24"/>
        </w:rPr>
        <w:t>by the internal auditor;</w:t>
      </w:r>
    </w:p>
    <w:p w:rsidR="006F357D" w:rsidRPr="006F357D" w:rsidRDefault="006F357D" w:rsidP="006F20DC">
      <w:pPr>
        <w:numPr>
          <w:ilvl w:val="4"/>
          <w:numId w:val="11"/>
        </w:numPr>
        <w:tabs>
          <w:tab w:val="left" w:pos="-1440"/>
          <w:tab w:val="left" w:pos="-720"/>
          <w:tab w:val="left" w:pos="0"/>
          <w:tab w:val="left" w:pos="1418"/>
        </w:tabs>
        <w:suppressAutoHyphens/>
        <w:spacing w:beforeLines="60" w:afterLines="60" w:line="240" w:lineRule="auto"/>
        <w:ind w:left="1418" w:hanging="567"/>
        <w:jc w:val="both"/>
        <w:rPr>
          <w:rFonts w:ascii="Arial" w:eastAsia="Times New Roman" w:hAnsi="Arial" w:cs="Arial"/>
          <w:spacing w:val="-3"/>
          <w:sz w:val="24"/>
          <w:szCs w:val="24"/>
        </w:rPr>
      </w:pPr>
      <w:r w:rsidRPr="006F357D">
        <w:rPr>
          <w:rFonts w:ascii="Arial" w:eastAsia="Times New Roman" w:hAnsi="Arial" w:cs="Arial"/>
          <w:spacing w:val="-3"/>
          <w:sz w:val="24"/>
          <w:szCs w:val="24"/>
        </w:rPr>
        <w:t>by the external auditor; or</w:t>
      </w:r>
    </w:p>
    <w:p w:rsidR="006F357D" w:rsidRPr="006F357D" w:rsidRDefault="006F357D" w:rsidP="006F20DC">
      <w:pPr>
        <w:numPr>
          <w:ilvl w:val="4"/>
          <w:numId w:val="11"/>
        </w:numPr>
        <w:tabs>
          <w:tab w:val="left" w:pos="-1440"/>
          <w:tab w:val="left" w:pos="-720"/>
          <w:tab w:val="left" w:pos="0"/>
          <w:tab w:val="left" w:pos="1418"/>
        </w:tabs>
        <w:suppressAutoHyphens/>
        <w:spacing w:beforeLines="60" w:afterLines="60" w:line="240" w:lineRule="auto"/>
        <w:ind w:left="1418" w:hanging="567"/>
        <w:jc w:val="both"/>
        <w:rPr>
          <w:rFonts w:ascii="Arial" w:eastAsia="Times New Roman" w:hAnsi="Arial" w:cs="Arial"/>
          <w:spacing w:val="-3"/>
          <w:sz w:val="24"/>
          <w:szCs w:val="24"/>
        </w:rPr>
      </w:pPr>
      <w:r w:rsidRPr="006F357D">
        <w:rPr>
          <w:rFonts w:ascii="Arial" w:eastAsia="Times New Roman" w:hAnsi="Arial" w:cs="Arial"/>
          <w:spacing w:val="-3"/>
          <w:sz w:val="24"/>
          <w:szCs w:val="24"/>
        </w:rPr>
        <w:t>by any person authorised under Audit Commission Act 1998</w:t>
      </w:r>
      <w:r w:rsidRPr="006F357D">
        <w:rPr>
          <w:rFonts w:ascii="Arial" w:eastAsia="Times New Roman" w:hAnsi="Arial" w:cs="Arial"/>
          <w:sz w:val="24"/>
          <w:szCs w:val="24"/>
        </w:rPr>
        <w:t>, or any superseding legislation</w:t>
      </w:r>
      <w:r w:rsidRPr="006F357D">
        <w:rPr>
          <w:rFonts w:ascii="Arial" w:eastAsia="Times New Roman" w:hAnsi="Arial" w:cs="Arial"/>
          <w:spacing w:val="-3"/>
          <w:sz w:val="24"/>
          <w:szCs w:val="24"/>
        </w:rPr>
        <w:t>.</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total of such payments in each calendar month shall be reported with all other payments as made as may be required under these Financial Regulations, to ensure that only payments due for the period have actually been paid.</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lastRenderedPageBreak/>
        <w:t>Any termination payments shall be supported by a clear business case and reported to the council. Termination payments shall only be authorised by council.</w:t>
      </w:r>
    </w:p>
    <w:p w:rsidR="006F357D" w:rsidRPr="006F357D" w:rsidRDefault="006F357D" w:rsidP="006F20DC">
      <w:pPr>
        <w:tabs>
          <w:tab w:val="left" w:pos="-1440"/>
          <w:tab w:val="left" w:pos="-720"/>
          <w:tab w:val="left" w:pos="0"/>
          <w:tab w:val="left" w:pos="1080"/>
          <w:tab w:val="left" w:pos="1440"/>
        </w:tabs>
        <w:suppressAutoHyphens/>
        <w:spacing w:beforeLines="60" w:afterLines="60"/>
        <w:ind w:left="1080" w:hanging="1080"/>
        <w:jc w:val="both"/>
        <w:rPr>
          <w:rFonts w:ascii="Arial" w:eastAsia="Times New Roman" w:hAnsi="Arial" w:cs="Arial"/>
          <w:b/>
          <w:spacing w:val="-3"/>
          <w:sz w:val="24"/>
          <w:szCs w:val="24"/>
        </w:rPr>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11" w:name="_Toc382309743"/>
      <w:r w:rsidRPr="006F357D">
        <w:rPr>
          <w:rFonts w:ascii="Arial" w:eastAsia="Times New Roman" w:hAnsi="Arial" w:cs="Arial"/>
          <w:b/>
          <w:spacing w:val="-3"/>
          <w:sz w:val="24"/>
          <w:szCs w:val="24"/>
        </w:rPr>
        <w:t>LOANS AND INVESTMENTS</w:t>
      </w:r>
      <w:bookmarkEnd w:id="11"/>
    </w:p>
    <w:p w:rsidR="006F357D" w:rsidRPr="006F357D" w:rsidRDefault="006F357D" w:rsidP="006F20DC">
      <w:pPr>
        <w:tabs>
          <w:tab w:val="left" w:pos="-1440"/>
          <w:tab w:val="left" w:pos="-720"/>
          <w:tab w:val="left" w:pos="1080"/>
          <w:tab w:val="left" w:pos="1440"/>
        </w:tabs>
        <w:suppressAutoHyphens/>
        <w:spacing w:beforeLines="60" w:afterLines="60"/>
        <w:ind w:left="1080" w:hanging="1080"/>
        <w:jc w:val="both"/>
        <w:rPr>
          <w:rFonts w:ascii="Arial" w:eastAsia="Times New Roman" w:hAnsi="Arial" w:cs="Arial"/>
          <w:spacing w:val="-3"/>
          <w:sz w:val="24"/>
          <w:szCs w:val="24"/>
        </w:rPr>
      </w:pP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 will arrange with the council’</w:t>
      </w:r>
      <w:r w:rsidR="004D794F">
        <w:rPr>
          <w:rFonts w:ascii="Arial" w:eastAsia="Times New Roman" w:hAnsi="Arial" w:cs="Arial"/>
          <w:spacing w:val="-3"/>
          <w:sz w:val="24"/>
          <w:szCs w:val="24"/>
        </w:rPr>
        <w:t>s Banks and</w:t>
      </w:r>
      <w:r w:rsidRPr="006F357D">
        <w:rPr>
          <w:rFonts w:ascii="Arial" w:eastAsia="Times New Roman" w:hAnsi="Arial" w:cs="Arial"/>
          <w:spacing w:val="-3"/>
          <w:sz w:val="24"/>
          <w:szCs w:val="24"/>
        </w:rPr>
        <w:t xml:space="preserve"> for the sending of a copy of each statement of account to the Chairman of the council at the same time as one is issued to the Clerk or RFO.</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All loans and investments shall be negotiated in the name of the Council and shall be for a set period in accordance with council policy. </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All investments of money under the control of the council shall be in the name of the council.</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All investment certificates and other documents relating thereto shall be retained in the custody of the RFO.</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Payments in respect of short term or long term investments, including transfers between bank accounts held in the same bank, or branch, shall be made in accordance with Regulation 5 (Authorisation of payments) and Regulation 6 (Instructions for payments).</w:t>
      </w:r>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12" w:name="_Toc382309744"/>
      <w:r w:rsidRPr="006F357D">
        <w:rPr>
          <w:rFonts w:ascii="Arial" w:eastAsia="Times New Roman" w:hAnsi="Arial" w:cs="Arial"/>
          <w:b/>
          <w:spacing w:val="-3"/>
          <w:sz w:val="24"/>
          <w:szCs w:val="24"/>
        </w:rPr>
        <w:t>INCOME</w:t>
      </w:r>
      <w:bookmarkEnd w:id="12"/>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collection of all sums due to the council shall be the responsibility of and under the supervision of the RFO.</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Particulars of all charges to be made for work done, services rendered or goods supplied shall be agreed annually by the council, notified to the RFO </w:t>
      </w:r>
      <w:r w:rsidRPr="006F357D">
        <w:rPr>
          <w:rFonts w:ascii="Arial" w:eastAsia="Times New Roman" w:hAnsi="Arial" w:cs="Arial"/>
          <w:spacing w:val="-3"/>
          <w:sz w:val="24"/>
          <w:szCs w:val="24"/>
        </w:rPr>
        <w:lastRenderedPageBreak/>
        <w:t>and the RFO shall be responsible for the collection of all accounts due to the council.</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The council will review all fees and charges at least annually, following a report of the Clerk. </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Any sums found to be irrecoverable and any bad debts shall be reported to the council and shall be written off in the year.</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All sums received on behalf of the council shall be banked intact as directed by the RFO. In all cases, all receipts shall be deposited with the council's bankers with such frequency as the RFO considers necessary.</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origin of each receipt shall be entered on the paying-in slip.</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Personal cheques shall not be cashed out of money held on behalf of the council.</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RFO shall promptly complete any VAT Return that is required. Any repayment claim due in accordance with VAT Act 1994 section 33 shall be made at least annually coinciding with the financial year end.</w:t>
      </w:r>
    </w:p>
    <w:p w:rsidR="006F357D" w:rsidRPr="007442E5"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13" w:name="_Toc382309745"/>
      <w:r w:rsidRPr="006F357D">
        <w:rPr>
          <w:rFonts w:ascii="Arial" w:eastAsia="Times New Roman" w:hAnsi="Arial" w:cs="Arial"/>
          <w:b/>
          <w:spacing w:val="-3"/>
          <w:sz w:val="24"/>
          <w:szCs w:val="24"/>
        </w:rPr>
        <w:t>ORDERS FOR WORK, GOODS AND SERVICES</w:t>
      </w:r>
      <w:bookmarkEnd w:id="13"/>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An official order or letter shall be issued for all work, goods and services unless a formal contract is to be prepared or an official order would be inappropriate. Copies of orders shall be retained.</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Order books shall be controlled by the RFO.</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6F357D">
        <w:rPr>
          <w:rFonts w:ascii="Arial" w:eastAsia="Times New Roman" w:hAnsi="Arial" w:cs="Arial"/>
          <w:i/>
          <w:spacing w:val="-3"/>
          <w:sz w:val="24"/>
          <w:szCs w:val="24"/>
        </w:rPr>
        <w:t>de minimis</w:t>
      </w:r>
      <w:r w:rsidRPr="006F357D">
        <w:rPr>
          <w:rFonts w:ascii="Arial" w:eastAsia="Times New Roman" w:hAnsi="Arial" w:cs="Arial"/>
          <w:spacing w:val="-3"/>
          <w:sz w:val="24"/>
          <w:szCs w:val="24"/>
        </w:rPr>
        <w:t xml:space="preserve"> provisions in Regulation 11 (I) below.</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 member may not issue an official order or make any contract on behalf of the council.</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z w:val="24"/>
          <w:szCs w:val="24"/>
        </w:rPr>
      </w:pPr>
      <w:r w:rsidRPr="006F357D">
        <w:rPr>
          <w:rFonts w:ascii="Arial" w:eastAsia="Times New Roman" w:hAnsi="Arial" w:cs="Arial"/>
          <w:sz w:val="24"/>
          <w:szCs w:val="24"/>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6F357D" w:rsidRPr="006F357D" w:rsidRDefault="006F357D" w:rsidP="006F20DC">
      <w:pPr>
        <w:tabs>
          <w:tab w:val="left" w:pos="-1440"/>
          <w:tab w:val="left" w:pos="-720"/>
          <w:tab w:val="left" w:pos="0"/>
          <w:tab w:val="left" w:pos="1080"/>
          <w:tab w:val="left" w:pos="1440"/>
        </w:tabs>
        <w:suppressAutoHyphens/>
        <w:spacing w:beforeLines="60" w:afterLines="60"/>
        <w:ind w:left="1134" w:hanging="1134"/>
        <w:jc w:val="both"/>
        <w:rPr>
          <w:rFonts w:ascii="Arial" w:eastAsia="Times New Roman" w:hAnsi="Arial" w:cs="Arial"/>
          <w:b/>
          <w:spacing w:val="-3"/>
          <w:sz w:val="24"/>
          <w:szCs w:val="24"/>
        </w:rPr>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14" w:name="_Toc382309746"/>
      <w:r w:rsidRPr="006F357D">
        <w:rPr>
          <w:rFonts w:ascii="Arial" w:eastAsia="Times New Roman" w:hAnsi="Arial" w:cs="Arial"/>
          <w:b/>
          <w:spacing w:val="-3"/>
          <w:sz w:val="24"/>
          <w:szCs w:val="24"/>
        </w:rPr>
        <w:lastRenderedPageBreak/>
        <w:t>CONTRACTS</w:t>
      </w:r>
      <w:bookmarkEnd w:id="14"/>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Procedures as to contracts are laid down as follows:</w:t>
      </w:r>
    </w:p>
    <w:p w:rsidR="006F357D" w:rsidRPr="006F357D" w:rsidRDefault="006F357D" w:rsidP="006F20DC">
      <w:pPr>
        <w:numPr>
          <w:ilvl w:val="4"/>
          <w:numId w:val="14"/>
        </w:numPr>
        <w:tabs>
          <w:tab w:val="left" w:pos="-1440"/>
          <w:tab w:val="left" w:pos="-720"/>
          <w:tab w:val="left" w:pos="0"/>
          <w:tab w:val="left" w:pos="851"/>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Every contract shall comply with these financial regulations, and no exceptions shall be made otherwise than in an emergency provided that this regulation need not apply to contracts which relate to items (i) to (vi) below:</w:t>
      </w:r>
    </w:p>
    <w:p w:rsidR="006F357D" w:rsidRPr="006F357D" w:rsidRDefault="006F357D" w:rsidP="006F20DC">
      <w:pPr>
        <w:numPr>
          <w:ilvl w:val="5"/>
          <w:numId w:val="14"/>
        </w:numPr>
        <w:tabs>
          <w:tab w:val="left" w:pos="-1440"/>
          <w:tab w:val="left" w:pos="-720"/>
          <w:tab w:val="left" w:pos="0"/>
          <w:tab w:val="left" w:pos="1985"/>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for the supply of gas, electricity, water, sewerage and telephone services;</w:t>
      </w:r>
    </w:p>
    <w:p w:rsidR="006F357D" w:rsidRPr="006F357D" w:rsidRDefault="006F357D" w:rsidP="006F20DC">
      <w:pPr>
        <w:numPr>
          <w:ilvl w:val="5"/>
          <w:numId w:val="14"/>
        </w:numPr>
        <w:tabs>
          <w:tab w:val="left" w:pos="-1440"/>
          <w:tab w:val="left" w:pos="-720"/>
          <w:tab w:val="left" w:pos="0"/>
          <w:tab w:val="left" w:pos="1080"/>
          <w:tab w:val="left" w:pos="1701"/>
          <w:tab w:val="left" w:pos="2127"/>
        </w:tabs>
        <w:suppressAutoHyphens/>
        <w:spacing w:beforeLines="60" w:afterLines="60" w:line="240" w:lineRule="auto"/>
        <w:ind w:left="1701" w:hanging="283"/>
        <w:jc w:val="both"/>
        <w:rPr>
          <w:rFonts w:ascii="Arial" w:eastAsia="Times New Roman" w:hAnsi="Arial" w:cs="Arial"/>
          <w:spacing w:val="-3"/>
          <w:sz w:val="24"/>
          <w:szCs w:val="24"/>
        </w:rPr>
      </w:pPr>
      <w:r w:rsidRPr="006F357D">
        <w:rPr>
          <w:rFonts w:ascii="Arial" w:eastAsia="Times New Roman" w:hAnsi="Arial" w:cs="Arial"/>
          <w:spacing w:val="-3"/>
          <w:sz w:val="24"/>
          <w:szCs w:val="24"/>
        </w:rPr>
        <w:t>for specialist services such as are provided by solicitors, accountants, surveyors and planning consultants;</w:t>
      </w:r>
    </w:p>
    <w:p w:rsidR="006F357D" w:rsidRPr="006F357D" w:rsidRDefault="006F357D" w:rsidP="006F20DC">
      <w:pPr>
        <w:numPr>
          <w:ilvl w:val="5"/>
          <w:numId w:val="14"/>
        </w:numPr>
        <w:tabs>
          <w:tab w:val="left" w:pos="-1440"/>
          <w:tab w:val="left" w:pos="-720"/>
          <w:tab w:val="left" w:pos="0"/>
          <w:tab w:val="left" w:pos="1080"/>
          <w:tab w:val="left" w:pos="1701"/>
          <w:tab w:val="left" w:pos="2127"/>
        </w:tabs>
        <w:suppressAutoHyphens/>
        <w:spacing w:beforeLines="60" w:afterLines="60" w:line="240" w:lineRule="auto"/>
        <w:ind w:left="1701" w:hanging="283"/>
        <w:jc w:val="both"/>
        <w:rPr>
          <w:rFonts w:ascii="Arial" w:eastAsia="Times New Roman" w:hAnsi="Arial" w:cs="Arial"/>
          <w:spacing w:val="-3"/>
          <w:sz w:val="24"/>
          <w:szCs w:val="24"/>
        </w:rPr>
      </w:pPr>
      <w:r w:rsidRPr="006F357D">
        <w:rPr>
          <w:rFonts w:ascii="Arial" w:eastAsia="Times New Roman" w:hAnsi="Arial" w:cs="Arial"/>
          <w:spacing w:val="-3"/>
          <w:sz w:val="24"/>
          <w:szCs w:val="24"/>
        </w:rPr>
        <w:t>for work to be executed or goods or materials to be supplied which consist of repairs to or parts for existing machinery or equipment or plant;</w:t>
      </w:r>
    </w:p>
    <w:p w:rsidR="006F357D" w:rsidRPr="006F357D" w:rsidRDefault="006F357D" w:rsidP="006F20DC">
      <w:pPr>
        <w:numPr>
          <w:ilvl w:val="5"/>
          <w:numId w:val="14"/>
        </w:numPr>
        <w:tabs>
          <w:tab w:val="left" w:pos="-1440"/>
          <w:tab w:val="left" w:pos="-720"/>
          <w:tab w:val="left" w:pos="0"/>
          <w:tab w:val="left" w:pos="1080"/>
          <w:tab w:val="left" w:pos="1701"/>
          <w:tab w:val="left" w:pos="216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for work to be executed or goods or materials to be supplied which constitute an extension of an existing contract by the Council;</w:t>
      </w:r>
    </w:p>
    <w:p w:rsidR="006F357D" w:rsidRPr="006F357D" w:rsidRDefault="006F357D" w:rsidP="006F20DC">
      <w:pPr>
        <w:numPr>
          <w:ilvl w:val="5"/>
          <w:numId w:val="14"/>
        </w:numPr>
        <w:tabs>
          <w:tab w:val="left" w:pos="-1440"/>
          <w:tab w:val="left" w:pos="-720"/>
          <w:tab w:val="left" w:pos="0"/>
          <w:tab w:val="left" w:pos="1080"/>
          <w:tab w:val="num" w:pos="1701"/>
          <w:tab w:val="left" w:pos="2160"/>
        </w:tabs>
        <w:suppressAutoHyphens/>
        <w:spacing w:beforeLines="60" w:afterLines="60" w:line="240" w:lineRule="auto"/>
        <w:ind w:left="1701" w:hanging="283"/>
        <w:jc w:val="both"/>
        <w:rPr>
          <w:rFonts w:ascii="Arial" w:eastAsia="Times New Roman" w:hAnsi="Arial" w:cs="Arial"/>
          <w:spacing w:val="-3"/>
          <w:sz w:val="24"/>
          <w:szCs w:val="24"/>
        </w:rPr>
      </w:pPr>
      <w:r w:rsidRPr="006F357D">
        <w:rPr>
          <w:rFonts w:ascii="Arial" w:eastAsia="Times New Roman" w:hAnsi="Arial" w:cs="Arial"/>
          <w:spacing w:val="-3"/>
          <w:sz w:val="24"/>
          <w:szCs w:val="24"/>
        </w:rPr>
        <w:t>for additional audit work of the external Auditor up to an estimated value of £500 (in excess of this sum the Clerk and RFO shall act after consultation with the Chairman and Vice Chairman of council); and</w:t>
      </w:r>
    </w:p>
    <w:p w:rsidR="006F357D" w:rsidRPr="006F357D" w:rsidRDefault="006F357D" w:rsidP="006F20DC">
      <w:pPr>
        <w:numPr>
          <w:ilvl w:val="5"/>
          <w:numId w:val="14"/>
        </w:numPr>
        <w:tabs>
          <w:tab w:val="left" w:pos="-1440"/>
          <w:tab w:val="left" w:pos="-720"/>
          <w:tab w:val="left" w:pos="0"/>
          <w:tab w:val="left" w:pos="1080"/>
          <w:tab w:val="num" w:pos="1701"/>
          <w:tab w:val="left" w:pos="2160"/>
        </w:tabs>
        <w:suppressAutoHyphens/>
        <w:spacing w:beforeLines="60" w:afterLines="60" w:line="240" w:lineRule="auto"/>
        <w:ind w:left="1701" w:hanging="283"/>
        <w:jc w:val="both"/>
        <w:rPr>
          <w:rFonts w:ascii="Arial" w:eastAsia="Times New Roman" w:hAnsi="Arial" w:cs="Arial"/>
          <w:spacing w:val="-3"/>
          <w:sz w:val="24"/>
          <w:szCs w:val="24"/>
        </w:rPr>
      </w:pPr>
      <w:r w:rsidRPr="006F357D">
        <w:rPr>
          <w:rFonts w:ascii="Arial" w:eastAsia="Times New Roman" w:hAnsi="Arial" w:cs="Arial"/>
          <w:spacing w:val="-3"/>
          <w:sz w:val="24"/>
          <w:szCs w:val="24"/>
        </w:rPr>
        <w:t>for goods or materials proposed to be purchased which are proprietary articles and / or are only sold at a fixed price.</w:t>
      </w:r>
    </w:p>
    <w:p w:rsidR="006F357D" w:rsidRPr="006F357D" w:rsidRDefault="006F357D" w:rsidP="006F20DC">
      <w:pPr>
        <w:numPr>
          <w:ilvl w:val="1"/>
          <w:numId w:val="14"/>
        </w:numPr>
        <w:tabs>
          <w:tab w:val="left" w:pos="-1440"/>
          <w:tab w:val="left" w:pos="-720"/>
          <w:tab w:val="left" w:pos="0"/>
          <w:tab w:val="left" w:pos="1418"/>
        </w:tabs>
        <w:suppressAutoHyphens/>
        <w:spacing w:beforeLines="60" w:afterLines="60" w:line="240" w:lineRule="auto"/>
        <w:ind w:hanging="589"/>
        <w:jc w:val="both"/>
        <w:rPr>
          <w:rFonts w:ascii="Arial" w:eastAsia="Times New Roman" w:hAnsi="Arial" w:cs="Arial"/>
          <w:spacing w:val="-3"/>
          <w:sz w:val="24"/>
          <w:szCs w:val="24"/>
        </w:rPr>
      </w:pPr>
      <w:r w:rsidRPr="006F357D">
        <w:rPr>
          <w:rFonts w:ascii="Arial" w:eastAsia="Times New Roman" w:hAnsi="Arial" w:cs="Arial"/>
          <w:spacing w:val="-3"/>
          <w:sz w:val="24"/>
          <w:szCs w:val="24"/>
        </w:rPr>
        <w:t>Where it is intended to e</w:t>
      </w:r>
      <w:r w:rsidR="00F94C33">
        <w:rPr>
          <w:rFonts w:ascii="Arial" w:eastAsia="Times New Roman" w:hAnsi="Arial" w:cs="Arial"/>
          <w:spacing w:val="-3"/>
          <w:sz w:val="24"/>
          <w:szCs w:val="24"/>
        </w:rPr>
        <w:t>nter into a contract exceeding £60,000</w:t>
      </w:r>
      <w:r w:rsidRPr="006F357D">
        <w:rPr>
          <w:rFonts w:ascii="Arial" w:eastAsia="Times New Roman" w:hAnsi="Arial" w:cs="Arial"/>
          <w:spacing w:val="-3"/>
          <w:sz w:val="24"/>
          <w:szCs w:val="24"/>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6F357D" w:rsidRPr="006F357D" w:rsidRDefault="006F357D" w:rsidP="006F20DC">
      <w:pPr>
        <w:numPr>
          <w:ilvl w:val="1"/>
          <w:numId w:val="14"/>
        </w:numPr>
        <w:tabs>
          <w:tab w:val="left" w:pos="-1440"/>
          <w:tab w:val="left" w:pos="-720"/>
          <w:tab w:val="left" w:pos="0"/>
          <w:tab w:val="left" w:pos="1418"/>
        </w:tabs>
        <w:suppressAutoHyphens/>
        <w:spacing w:beforeLines="60" w:afterLines="60" w:line="240" w:lineRule="auto"/>
        <w:ind w:hanging="589"/>
        <w:jc w:val="both"/>
        <w:rPr>
          <w:rFonts w:ascii="Arial" w:eastAsia="Times New Roman" w:hAnsi="Arial" w:cs="Arial"/>
          <w:spacing w:val="-3"/>
          <w:sz w:val="24"/>
          <w:szCs w:val="24"/>
        </w:rPr>
      </w:pPr>
      <w:r w:rsidRPr="006F357D">
        <w:rPr>
          <w:rFonts w:ascii="Arial" w:eastAsia="Times New Roman" w:hAnsi="Arial" w:cs="Arial"/>
          <w:spacing w:val="-3"/>
          <w:sz w:val="24"/>
          <w:szCs w:val="24"/>
        </w:rPr>
        <w:tab/>
        <w:t>When applications are made to waive financial regulations relating to contracts to enable a price to be negotiated without competition the reason shall be embodied in a recommendation to the council.</w:t>
      </w:r>
    </w:p>
    <w:p w:rsidR="006F357D" w:rsidRPr="006F357D" w:rsidRDefault="006F357D" w:rsidP="006F20DC">
      <w:pPr>
        <w:numPr>
          <w:ilvl w:val="1"/>
          <w:numId w:val="14"/>
        </w:numPr>
        <w:tabs>
          <w:tab w:val="left" w:pos="-1440"/>
          <w:tab w:val="left" w:pos="-720"/>
          <w:tab w:val="left" w:pos="0"/>
          <w:tab w:val="left" w:pos="1418"/>
        </w:tabs>
        <w:suppressAutoHyphens/>
        <w:spacing w:beforeLines="60" w:afterLines="60" w:line="240" w:lineRule="auto"/>
        <w:ind w:hanging="589"/>
        <w:jc w:val="both"/>
        <w:rPr>
          <w:rFonts w:ascii="Arial" w:eastAsia="Times New Roman" w:hAnsi="Arial" w:cs="Arial"/>
          <w:spacing w:val="-3"/>
          <w:sz w:val="24"/>
          <w:szCs w:val="24"/>
        </w:rPr>
      </w:pPr>
      <w:r w:rsidRPr="006F357D">
        <w:rPr>
          <w:rFonts w:ascii="Arial" w:eastAsia="Times New Roman" w:hAnsi="Arial" w:cs="Arial"/>
          <w:spacing w:val="-3"/>
          <w:sz w:val="24"/>
          <w:szCs w:val="24"/>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6F357D" w:rsidRPr="006F357D" w:rsidRDefault="006F357D" w:rsidP="006F20DC">
      <w:pPr>
        <w:numPr>
          <w:ilvl w:val="1"/>
          <w:numId w:val="14"/>
        </w:numPr>
        <w:tabs>
          <w:tab w:val="left" w:pos="-1440"/>
          <w:tab w:val="left" w:pos="-720"/>
          <w:tab w:val="left" w:pos="0"/>
          <w:tab w:val="left" w:pos="1418"/>
        </w:tabs>
        <w:suppressAutoHyphens/>
        <w:spacing w:beforeLines="60" w:afterLines="60" w:line="240" w:lineRule="auto"/>
        <w:ind w:hanging="589"/>
        <w:jc w:val="both"/>
        <w:rPr>
          <w:rFonts w:ascii="Arial" w:eastAsia="Times New Roman" w:hAnsi="Arial" w:cs="Arial"/>
          <w:spacing w:val="-3"/>
          <w:sz w:val="24"/>
          <w:szCs w:val="24"/>
        </w:rPr>
      </w:pPr>
      <w:r w:rsidRPr="006F357D">
        <w:rPr>
          <w:rFonts w:ascii="Arial" w:eastAsia="Times New Roman" w:hAnsi="Arial" w:cs="Arial"/>
          <w:spacing w:val="-3"/>
          <w:sz w:val="24"/>
          <w:szCs w:val="24"/>
        </w:rPr>
        <w:t>All sealed tenders shall be opened at the same time on the prescribed date by the Clerk in the presence of at least one member of council.</w:t>
      </w:r>
    </w:p>
    <w:p w:rsidR="006F357D" w:rsidRPr="006F357D" w:rsidRDefault="006F357D" w:rsidP="006F20DC">
      <w:pPr>
        <w:numPr>
          <w:ilvl w:val="1"/>
          <w:numId w:val="14"/>
        </w:numPr>
        <w:tabs>
          <w:tab w:val="left" w:pos="-1440"/>
          <w:tab w:val="left" w:pos="-720"/>
          <w:tab w:val="left" w:pos="0"/>
          <w:tab w:val="left" w:pos="1418"/>
        </w:tabs>
        <w:suppressAutoHyphens/>
        <w:spacing w:beforeLines="60" w:afterLines="60" w:line="240" w:lineRule="auto"/>
        <w:ind w:hanging="589"/>
        <w:jc w:val="both"/>
        <w:rPr>
          <w:rFonts w:ascii="Arial" w:eastAsia="Times New Roman" w:hAnsi="Arial" w:cs="Arial"/>
          <w:spacing w:val="-3"/>
          <w:sz w:val="24"/>
          <w:szCs w:val="24"/>
        </w:rPr>
      </w:pPr>
      <w:r w:rsidRPr="006F357D">
        <w:rPr>
          <w:rFonts w:ascii="Arial" w:eastAsia="Times New Roman" w:hAnsi="Arial" w:cs="Arial"/>
          <w:spacing w:val="-3"/>
          <w:sz w:val="24"/>
          <w:szCs w:val="24"/>
        </w:rPr>
        <w:t>If less than three tenders are received for contracts above £60,000 or if all the tenders are identical the council may make such arrangements as it thinks fit for procuring the goods or materials or executing the works.</w:t>
      </w:r>
    </w:p>
    <w:p w:rsidR="006F357D" w:rsidRPr="006F357D" w:rsidRDefault="006F357D" w:rsidP="006F20DC">
      <w:pPr>
        <w:numPr>
          <w:ilvl w:val="1"/>
          <w:numId w:val="14"/>
        </w:numPr>
        <w:tabs>
          <w:tab w:val="left" w:pos="-1440"/>
          <w:tab w:val="left" w:pos="-720"/>
          <w:tab w:val="left" w:pos="0"/>
          <w:tab w:val="left" w:pos="1418"/>
        </w:tabs>
        <w:suppressAutoHyphens/>
        <w:spacing w:beforeLines="60" w:afterLines="60" w:line="240" w:lineRule="auto"/>
        <w:ind w:hanging="589"/>
        <w:jc w:val="both"/>
        <w:rPr>
          <w:rFonts w:ascii="Arial" w:eastAsia="Times New Roman" w:hAnsi="Arial" w:cs="Arial"/>
          <w:spacing w:val="-3"/>
          <w:sz w:val="24"/>
          <w:szCs w:val="24"/>
        </w:rPr>
      </w:pPr>
      <w:r w:rsidRPr="006F357D">
        <w:rPr>
          <w:rFonts w:ascii="Arial" w:eastAsia="Times New Roman" w:hAnsi="Arial" w:cs="Arial"/>
          <w:spacing w:val="-3"/>
          <w:sz w:val="24"/>
          <w:szCs w:val="24"/>
        </w:rPr>
        <w:lastRenderedPageBreak/>
        <w:t>Any invitation to tender issued under this regulation shal</w:t>
      </w:r>
      <w:r w:rsidR="00F94C33">
        <w:rPr>
          <w:rFonts w:ascii="Arial" w:eastAsia="Times New Roman" w:hAnsi="Arial" w:cs="Arial"/>
          <w:spacing w:val="-3"/>
          <w:sz w:val="24"/>
          <w:szCs w:val="24"/>
        </w:rPr>
        <w:t>l be subject to Standing Order</w:t>
      </w:r>
      <w:r w:rsidRPr="006F357D">
        <w:rPr>
          <w:rFonts w:ascii="Arial" w:eastAsia="Times New Roman" w:hAnsi="Arial" w:cs="Arial"/>
          <w:spacing w:val="-3"/>
          <w:sz w:val="24"/>
          <w:szCs w:val="24"/>
        </w:rPr>
        <w:t xml:space="preserve">, </w:t>
      </w:r>
      <w:r w:rsidRPr="006F357D">
        <w:rPr>
          <w:rFonts w:ascii="Arial" w:eastAsia="Times New Roman" w:hAnsi="Arial" w:cs="Arial"/>
          <w:spacing w:val="-3"/>
          <w:sz w:val="24"/>
          <w:szCs w:val="24"/>
          <w:vertAlign w:val="superscript"/>
        </w:rPr>
        <w:footnoteReference w:id="3"/>
      </w:r>
      <w:r w:rsidRPr="006F357D">
        <w:rPr>
          <w:rFonts w:ascii="Arial" w:eastAsia="Times New Roman" w:hAnsi="Arial" w:cs="Arial"/>
          <w:spacing w:val="-3"/>
          <w:sz w:val="24"/>
          <w:szCs w:val="24"/>
        </w:rPr>
        <w:t>and shall refer to the terms of the Bribery Act 2010.  [</w:t>
      </w:r>
    </w:p>
    <w:p w:rsidR="006F357D" w:rsidRPr="006F357D" w:rsidRDefault="006F357D" w:rsidP="006F20DC">
      <w:pPr>
        <w:numPr>
          <w:ilvl w:val="1"/>
          <w:numId w:val="14"/>
        </w:numPr>
        <w:tabs>
          <w:tab w:val="left" w:pos="-1440"/>
          <w:tab w:val="left" w:pos="-720"/>
          <w:tab w:val="left" w:pos="0"/>
          <w:tab w:val="left" w:pos="1418"/>
        </w:tabs>
        <w:suppressAutoHyphens/>
        <w:spacing w:beforeLines="60" w:afterLines="60" w:line="240" w:lineRule="auto"/>
        <w:ind w:hanging="589"/>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When it is to enter into a contract </w:t>
      </w:r>
      <w:r w:rsidR="00F94C33">
        <w:rPr>
          <w:rFonts w:ascii="Arial" w:eastAsia="Times New Roman" w:hAnsi="Arial" w:cs="Arial"/>
          <w:spacing w:val="-3"/>
          <w:sz w:val="24"/>
          <w:szCs w:val="24"/>
        </w:rPr>
        <w:t>of less than £60,000</w:t>
      </w:r>
      <w:r w:rsidRPr="006F357D">
        <w:rPr>
          <w:rFonts w:ascii="Arial" w:eastAsia="Times New Roman" w:hAnsi="Arial" w:cs="Arial"/>
          <w:spacing w:val="-3"/>
          <w:sz w:val="24"/>
          <w:szCs w:val="24"/>
        </w:rP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rsidR="006F357D" w:rsidRPr="006F357D" w:rsidRDefault="006F357D" w:rsidP="006F20DC">
      <w:pPr>
        <w:numPr>
          <w:ilvl w:val="1"/>
          <w:numId w:val="14"/>
        </w:numPr>
        <w:tabs>
          <w:tab w:val="left" w:pos="-1440"/>
          <w:tab w:val="left" w:pos="-72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 shall not be obliged to accept the lowest or any tender, quote or estimate.</w:t>
      </w:r>
    </w:p>
    <w:p w:rsidR="006F357D" w:rsidRPr="006F357D" w:rsidRDefault="006F357D" w:rsidP="006F20DC">
      <w:pPr>
        <w:numPr>
          <w:ilvl w:val="1"/>
          <w:numId w:val="14"/>
        </w:numPr>
        <w:tabs>
          <w:tab w:val="left" w:pos="-1440"/>
          <w:tab w:val="left" w:pos="-72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Should it occur that the counci</w:t>
      </w:r>
      <w:r w:rsidR="00F94C33">
        <w:rPr>
          <w:rFonts w:ascii="Arial" w:eastAsia="Times New Roman" w:hAnsi="Arial" w:cs="Arial"/>
          <w:spacing w:val="-3"/>
          <w:sz w:val="24"/>
          <w:szCs w:val="24"/>
        </w:rPr>
        <w:t xml:space="preserve">l, or </w:t>
      </w:r>
      <w:r w:rsidRPr="006F357D">
        <w:rPr>
          <w:rFonts w:ascii="Arial" w:eastAsia="Times New Roman" w:hAnsi="Arial" w:cs="Arial"/>
          <w:spacing w:val="-3"/>
          <w:sz w:val="24"/>
          <w:szCs w:val="24"/>
        </w:rPr>
        <w:t>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6F357D" w:rsidRPr="006F357D" w:rsidRDefault="006F357D" w:rsidP="006F20DC">
      <w:pPr>
        <w:numPr>
          <w:ilvl w:val="1"/>
          <w:numId w:val="14"/>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European Union Procurement Directive shall apply and the terms of the Public Contracts Regulations 2006 and the Utilities Contracts Regulations 2006 including thresholds shall be followed.</w:t>
      </w:r>
      <w:r w:rsidRPr="006F357D" w:rsidDel="008C76D1">
        <w:rPr>
          <w:rFonts w:ascii="Arial" w:eastAsia="Times New Roman" w:hAnsi="Arial" w:cs="Arial"/>
          <w:spacing w:val="-3"/>
          <w:sz w:val="24"/>
          <w:szCs w:val="24"/>
        </w:rPr>
        <w:t xml:space="preserve"> </w:t>
      </w:r>
    </w:p>
    <w:p w:rsidR="006F357D" w:rsidRPr="006F357D" w:rsidRDefault="006F357D" w:rsidP="006F20DC">
      <w:pPr>
        <w:tabs>
          <w:tab w:val="left" w:pos="-1440"/>
          <w:tab w:val="left" w:pos="-720"/>
          <w:tab w:val="left" w:pos="1440"/>
        </w:tabs>
        <w:suppressAutoHyphens/>
        <w:spacing w:beforeLines="60" w:afterLines="60"/>
        <w:ind w:left="1080" w:hanging="1080"/>
        <w:jc w:val="both"/>
        <w:rPr>
          <w:rFonts w:ascii="Arial" w:eastAsia="Times New Roman" w:hAnsi="Arial" w:cs="Arial"/>
          <w:spacing w:val="-3"/>
          <w:sz w:val="24"/>
          <w:szCs w:val="24"/>
        </w:rPr>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15" w:name="_Toc382309747"/>
      <w:r w:rsidRPr="006F357D">
        <w:rPr>
          <w:rFonts w:ascii="Arial" w:eastAsia="Times New Roman" w:hAnsi="Arial" w:cs="Arial"/>
          <w:b/>
          <w:spacing w:val="-3"/>
          <w:sz w:val="24"/>
          <w:szCs w:val="24"/>
        </w:rPr>
        <w:t>PAYMENTS UNDER CONTRACTS FOR BUILDING OR OTHER CONSTRUCTION WORKS</w:t>
      </w:r>
      <w:bookmarkEnd w:id="15"/>
    </w:p>
    <w:p w:rsidR="006F357D" w:rsidRPr="006F357D" w:rsidRDefault="006F357D" w:rsidP="006F20DC">
      <w:pPr>
        <w:tabs>
          <w:tab w:val="left" w:pos="-1440"/>
          <w:tab w:val="left" w:pos="-72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Any variation to a contract or addition to or omission from a contract must be approved by the council and Clerk to the contractor in writing, the council being informed where the final cost is likely to exceed the financial provision.]</w:t>
      </w:r>
    </w:p>
    <w:p w:rsidR="006F357D" w:rsidRPr="006F357D" w:rsidRDefault="006F357D" w:rsidP="006F20DC">
      <w:pPr>
        <w:tabs>
          <w:tab w:val="left" w:pos="-1440"/>
          <w:tab w:val="left" w:pos="567"/>
          <w:tab w:val="left" w:pos="1134"/>
        </w:tabs>
        <w:suppressAutoHyphens/>
        <w:spacing w:beforeLines="60" w:afterLines="60"/>
        <w:jc w:val="both"/>
        <w:rPr>
          <w:rFonts w:ascii="Arial" w:eastAsia="Times New Roman" w:hAnsi="Arial" w:cs="Arial"/>
          <w:b/>
          <w:spacing w:val="-3"/>
          <w:sz w:val="24"/>
          <w:szCs w:val="24"/>
        </w:rPr>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16" w:name="_Toc382309748"/>
      <w:r w:rsidRPr="006F357D">
        <w:rPr>
          <w:rFonts w:ascii="Arial" w:eastAsia="Times New Roman" w:hAnsi="Arial" w:cs="Arial"/>
          <w:b/>
          <w:spacing w:val="-3"/>
          <w:sz w:val="24"/>
          <w:szCs w:val="24"/>
        </w:rPr>
        <w:t>[STORES AND EQUIPMENT</w:t>
      </w:r>
      <w:bookmarkEnd w:id="16"/>
    </w:p>
    <w:p w:rsidR="006F357D" w:rsidRPr="006F357D" w:rsidRDefault="006F357D" w:rsidP="006F20DC">
      <w:pPr>
        <w:tabs>
          <w:tab w:val="left" w:pos="-1440"/>
          <w:tab w:val="left" w:pos="567"/>
          <w:tab w:val="left" w:pos="1134"/>
        </w:tabs>
        <w:suppressAutoHyphens/>
        <w:spacing w:beforeLines="60" w:afterLines="60"/>
        <w:ind w:firstLine="120"/>
        <w:jc w:val="both"/>
        <w:rPr>
          <w:rFonts w:ascii="Arial" w:eastAsia="Times New Roman" w:hAnsi="Arial" w:cs="Arial"/>
          <w:b/>
          <w:spacing w:val="-3"/>
          <w:sz w:val="24"/>
          <w:szCs w:val="24"/>
        </w:rPr>
      </w:pPr>
    </w:p>
    <w:p w:rsidR="006F357D" w:rsidRPr="006F357D" w:rsidRDefault="006F357D" w:rsidP="006F20DC">
      <w:pPr>
        <w:numPr>
          <w:ilvl w:val="1"/>
          <w:numId w:val="2"/>
        </w:numPr>
        <w:tabs>
          <w:tab w:val="left" w:pos="-1440"/>
          <w:tab w:val="left" w:pos="567"/>
          <w:tab w:val="left" w:pos="1134"/>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lastRenderedPageBreak/>
        <w:t>The officer in charge of each section shall be responsible for the care and custody of stores and equipment in that section.</w:t>
      </w:r>
    </w:p>
    <w:p w:rsidR="006F357D" w:rsidRPr="006F357D" w:rsidRDefault="006F357D" w:rsidP="006F20DC">
      <w:pPr>
        <w:numPr>
          <w:ilvl w:val="1"/>
          <w:numId w:val="2"/>
        </w:numPr>
        <w:tabs>
          <w:tab w:val="left" w:pos="-1440"/>
          <w:tab w:val="left" w:pos="567"/>
          <w:tab w:val="left" w:pos="1134"/>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Delivery Notes shall be obtained in respect of all goods received into store or otherwise delivered and goods must be checked as to order and quality at the time delivery is made.</w:t>
      </w:r>
    </w:p>
    <w:p w:rsidR="006F357D" w:rsidRPr="006F357D" w:rsidRDefault="006F357D" w:rsidP="006F20DC">
      <w:pPr>
        <w:numPr>
          <w:ilvl w:val="1"/>
          <w:numId w:val="2"/>
        </w:numPr>
        <w:tabs>
          <w:tab w:val="left" w:pos="-1440"/>
          <w:tab w:val="left" w:pos="-72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Stocks shall be kept at the minimum levels consistent with operational requirements.</w:t>
      </w:r>
    </w:p>
    <w:p w:rsidR="006F357D" w:rsidRPr="006F357D" w:rsidRDefault="006F357D" w:rsidP="006F20DC">
      <w:pPr>
        <w:numPr>
          <w:ilvl w:val="1"/>
          <w:numId w:val="2"/>
        </w:numPr>
        <w:tabs>
          <w:tab w:val="left" w:pos="-1440"/>
          <w:tab w:val="left" w:pos="-72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RFO shall be responsible for periodic checks of stocks and stores at least annually.]</w:t>
      </w:r>
    </w:p>
    <w:p w:rsidR="006F357D" w:rsidRPr="006F357D" w:rsidRDefault="006F357D" w:rsidP="006F357D">
      <w:pPr>
        <w:tabs>
          <w:tab w:val="left" w:pos="-1440"/>
          <w:tab w:val="left" w:pos="-720"/>
          <w:tab w:val="left" w:pos="0"/>
          <w:tab w:val="left" w:pos="1080"/>
          <w:tab w:val="left" w:pos="1440"/>
        </w:tabs>
        <w:suppressAutoHyphens/>
        <w:spacing w:before="60" w:after="60"/>
        <w:ind w:left="567" w:hanging="567"/>
        <w:contextualSpacing/>
        <w:jc w:val="both"/>
        <w:rPr>
          <w:rFonts w:ascii="Arial" w:eastAsia="Times New Roman" w:hAnsi="Arial" w:cs="Arial"/>
          <w:b/>
          <w:spacing w:val="-3"/>
          <w:sz w:val="24"/>
          <w:szCs w:val="24"/>
        </w:rPr>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17" w:name="_Toc382309749"/>
      <w:r w:rsidRPr="006F357D">
        <w:rPr>
          <w:rFonts w:ascii="Arial" w:eastAsia="Times New Roman" w:hAnsi="Arial" w:cs="Arial"/>
          <w:b/>
          <w:spacing w:val="-3"/>
          <w:sz w:val="24"/>
          <w:szCs w:val="24"/>
        </w:rPr>
        <w:t>ASSETS, PROPERTIES AND ESTATES</w:t>
      </w:r>
      <w:bookmarkEnd w:id="17"/>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Subject only to the limit set in Reg. 14.2 above, no tangible moveable property shall be purchased or acquired without the authority of the full council. In each case a Report in writing shall be provided to council with a full business case.</w:t>
      </w:r>
    </w:p>
    <w:p w:rsid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D0509D" w:rsidRDefault="00D0509D" w:rsidP="00D0509D">
      <w:pPr>
        <w:pStyle w:val="Heading1111"/>
        <w:numPr>
          <w:ilvl w:val="0"/>
          <w:numId w:val="0"/>
        </w:numPr>
        <w:ind w:left="567"/>
      </w:pPr>
    </w:p>
    <w:p w:rsidR="00D0509D" w:rsidRPr="00D0509D" w:rsidRDefault="00D0509D" w:rsidP="00D0509D">
      <w:pPr>
        <w:pStyle w:val="Heading1111"/>
        <w:numPr>
          <w:ilvl w:val="0"/>
          <w:numId w:val="0"/>
        </w:numPr>
        <w:ind w:left="567"/>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18" w:name="_Toc382309750"/>
      <w:r w:rsidRPr="006F357D">
        <w:rPr>
          <w:rFonts w:ascii="Arial" w:eastAsia="Times New Roman" w:hAnsi="Arial" w:cs="Arial"/>
          <w:b/>
          <w:spacing w:val="-3"/>
          <w:sz w:val="24"/>
          <w:szCs w:val="24"/>
        </w:rPr>
        <w:lastRenderedPageBreak/>
        <w:t>INSURANCE</w:t>
      </w:r>
      <w:bookmarkEnd w:id="18"/>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spacing w:val="-3"/>
          <w:sz w:val="24"/>
          <w:szCs w:val="24"/>
        </w:rPr>
      </w:pPr>
    </w:p>
    <w:p w:rsidR="00D0509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D0509D">
        <w:rPr>
          <w:rFonts w:ascii="Arial" w:eastAsia="Times New Roman" w:hAnsi="Arial" w:cs="Arial"/>
          <w:spacing w:val="-3"/>
          <w:sz w:val="24"/>
          <w:szCs w:val="24"/>
        </w:rPr>
        <w:t xml:space="preserve">Following the annual risk assessment (per Financial Regulation 17), the RFO shall effect all insurances and negotiate all claims on the council's insurers </w:t>
      </w:r>
    </w:p>
    <w:p w:rsidR="006F357D" w:rsidRPr="00D0509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D0509D">
        <w:rPr>
          <w:rFonts w:ascii="Arial" w:eastAsia="Times New Roman" w:hAnsi="Arial" w:cs="Arial"/>
          <w:spacing w:val="-3"/>
          <w:sz w:val="24"/>
          <w:szCs w:val="24"/>
        </w:rPr>
        <w:t>The RFO shall keep a record of all insurances effected by the council and the property and risks covered thereby and annually review it.</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RFO shall be notified of any loss liability or damage or of any event likely to lead to a claim, and shall report these to council at the next available meeting.</w:t>
      </w: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All appropriate members and employees of the council shall be included in a suitable form of security or fidelity guarantee insurance which shall cover the maximum risk e</w:t>
      </w:r>
      <w:r w:rsidR="00D0509D">
        <w:rPr>
          <w:rFonts w:ascii="Arial" w:eastAsia="Times New Roman" w:hAnsi="Arial" w:cs="Arial"/>
          <w:spacing w:val="-3"/>
          <w:sz w:val="24"/>
          <w:szCs w:val="24"/>
        </w:rPr>
        <w:t>xposure as determined annually</w:t>
      </w:r>
      <w:r w:rsidRPr="006F357D">
        <w:rPr>
          <w:rFonts w:ascii="Arial" w:eastAsia="Times New Roman" w:hAnsi="Arial" w:cs="Arial"/>
          <w:spacing w:val="-3"/>
          <w:sz w:val="24"/>
          <w:szCs w:val="24"/>
        </w:rPr>
        <w:t xml:space="preserve"> by the council.</w:t>
      </w:r>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b/>
          <w:spacing w:val="-3"/>
          <w:sz w:val="24"/>
          <w:szCs w:val="24"/>
        </w:rPr>
      </w:pPr>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b/>
          <w:spacing w:val="-3"/>
          <w:sz w:val="24"/>
          <w:szCs w:val="24"/>
        </w:rPr>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19" w:name="_Toc382309752"/>
      <w:r w:rsidRPr="006F357D">
        <w:rPr>
          <w:rFonts w:ascii="Arial" w:eastAsia="Times New Roman" w:hAnsi="Arial" w:cs="Arial"/>
          <w:b/>
          <w:spacing w:val="-3"/>
          <w:sz w:val="24"/>
          <w:szCs w:val="24"/>
        </w:rPr>
        <w:t>RISK MANAGEMENT</w:t>
      </w:r>
      <w:bookmarkEnd w:id="19"/>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b/>
          <w:spacing w:val="-3"/>
          <w:sz w:val="24"/>
          <w:szCs w:val="24"/>
        </w:rPr>
      </w:pPr>
    </w:p>
    <w:p w:rsidR="006F357D" w:rsidRPr="006F357D" w:rsidRDefault="006F357D" w:rsidP="006F20DC">
      <w:pPr>
        <w:numPr>
          <w:ilvl w:val="1"/>
          <w:numId w:val="2"/>
        </w:numPr>
        <w:tabs>
          <w:tab w:val="left" w:pos="-1440"/>
          <w:tab w:val="left" w:pos="-720"/>
          <w:tab w:val="left" w:pos="0"/>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6F357D" w:rsidRPr="006F357D" w:rsidRDefault="006F357D" w:rsidP="006F20DC">
      <w:pPr>
        <w:numPr>
          <w:ilvl w:val="1"/>
          <w:numId w:val="2"/>
        </w:numPr>
        <w:tabs>
          <w:tab w:val="left" w:pos="-1440"/>
          <w:tab w:val="left" w:pos="-720"/>
          <w:tab w:val="left" w:pos="142"/>
          <w:tab w:val="left" w:pos="108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 xml:space="preserve">When considering any new activity, the Clerk shall prepare a draft risk assessment including risk management proposals for consideration and adoption by the council. </w:t>
      </w:r>
    </w:p>
    <w:p w:rsidR="006F357D" w:rsidRPr="006F357D" w:rsidRDefault="006F357D" w:rsidP="006F20DC">
      <w:pPr>
        <w:tabs>
          <w:tab w:val="left" w:pos="-1440"/>
          <w:tab w:val="left" w:pos="-720"/>
          <w:tab w:val="left" w:pos="0"/>
          <w:tab w:val="left" w:pos="1080"/>
          <w:tab w:val="left" w:pos="1440"/>
        </w:tabs>
        <w:suppressAutoHyphens/>
        <w:spacing w:beforeLines="60" w:afterLines="60"/>
        <w:jc w:val="both"/>
        <w:rPr>
          <w:rFonts w:ascii="Arial" w:eastAsia="Times New Roman" w:hAnsi="Arial" w:cs="Arial"/>
          <w:b/>
          <w:spacing w:val="-3"/>
          <w:sz w:val="24"/>
          <w:szCs w:val="24"/>
        </w:rPr>
      </w:pPr>
    </w:p>
    <w:p w:rsidR="006F357D" w:rsidRPr="006F357D" w:rsidRDefault="006F357D" w:rsidP="006F20DC">
      <w:pPr>
        <w:tabs>
          <w:tab w:val="left" w:pos="-1440"/>
          <w:tab w:val="left" w:pos="-720"/>
          <w:tab w:val="left" w:pos="0"/>
          <w:tab w:val="num" w:pos="567"/>
          <w:tab w:val="left" w:pos="1080"/>
          <w:tab w:val="left" w:pos="1440"/>
        </w:tabs>
        <w:suppressAutoHyphens/>
        <w:spacing w:beforeLines="60" w:afterLines="60"/>
        <w:ind w:left="567" w:hanging="567"/>
        <w:jc w:val="both"/>
        <w:rPr>
          <w:rFonts w:ascii="Arial" w:eastAsia="Times New Roman" w:hAnsi="Arial" w:cs="Arial"/>
          <w:b/>
          <w:spacing w:val="-3"/>
          <w:sz w:val="24"/>
          <w:szCs w:val="24"/>
        </w:rPr>
      </w:pPr>
      <w:bookmarkStart w:id="20" w:name="_Toc382309753"/>
      <w:r w:rsidRPr="006F357D">
        <w:rPr>
          <w:rFonts w:ascii="Arial" w:eastAsia="Times New Roman" w:hAnsi="Arial" w:cs="Arial"/>
          <w:b/>
          <w:spacing w:val="-3"/>
          <w:sz w:val="24"/>
          <w:szCs w:val="24"/>
        </w:rPr>
        <w:t>SUSPENSION AND REVISION OF FINANCIAL REGULATIONS</w:t>
      </w:r>
      <w:bookmarkEnd w:id="20"/>
    </w:p>
    <w:p w:rsidR="006F357D" w:rsidRPr="006F357D" w:rsidRDefault="006F357D" w:rsidP="006F20DC">
      <w:pPr>
        <w:tabs>
          <w:tab w:val="left" w:pos="-1440"/>
          <w:tab w:val="left" w:pos="-720"/>
          <w:tab w:val="left" w:pos="0"/>
          <w:tab w:val="left" w:pos="1080"/>
          <w:tab w:val="left" w:pos="1440"/>
        </w:tabs>
        <w:suppressAutoHyphens/>
        <w:spacing w:beforeLines="60" w:afterLines="60"/>
        <w:ind w:left="360"/>
        <w:jc w:val="both"/>
        <w:rPr>
          <w:rFonts w:ascii="Arial" w:eastAsia="Times New Roman" w:hAnsi="Arial" w:cs="Arial"/>
          <w:spacing w:val="-3"/>
          <w:sz w:val="24"/>
          <w:szCs w:val="24"/>
        </w:rPr>
      </w:pP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6F357D" w:rsidRPr="006F357D" w:rsidRDefault="006F357D" w:rsidP="006F20DC">
      <w:pPr>
        <w:tabs>
          <w:tab w:val="left" w:pos="-1440"/>
          <w:tab w:val="left" w:pos="-720"/>
          <w:tab w:val="left" w:pos="0"/>
          <w:tab w:val="left" w:pos="1440"/>
        </w:tabs>
        <w:suppressAutoHyphens/>
        <w:spacing w:beforeLines="60" w:afterLines="60"/>
        <w:jc w:val="both"/>
        <w:rPr>
          <w:rFonts w:ascii="Arial" w:eastAsia="Times New Roman" w:hAnsi="Arial" w:cs="Arial"/>
          <w:spacing w:val="-3"/>
          <w:sz w:val="24"/>
          <w:szCs w:val="24"/>
        </w:rPr>
      </w:pPr>
    </w:p>
    <w:p w:rsidR="006F357D" w:rsidRPr="006F357D" w:rsidRDefault="006F357D" w:rsidP="006F20DC">
      <w:pPr>
        <w:numPr>
          <w:ilvl w:val="1"/>
          <w:numId w:val="2"/>
        </w:numPr>
        <w:tabs>
          <w:tab w:val="left" w:pos="-1440"/>
          <w:tab w:val="left" w:pos="-720"/>
          <w:tab w:val="left" w:pos="0"/>
          <w:tab w:val="left" w:pos="1440"/>
        </w:tabs>
        <w:suppressAutoHyphens/>
        <w:spacing w:beforeLines="60" w:afterLines="60" w:line="240" w:lineRule="auto"/>
        <w:jc w:val="both"/>
        <w:rPr>
          <w:rFonts w:ascii="Arial" w:eastAsia="Times New Roman" w:hAnsi="Arial" w:cs="Arial"/>
          <w:spacing w:val="-3"/>
          <w:sz w:val="24"/>
          <w:szCs w:val="24"/>
        </w:rPr>
      </w:pPr>
      <w:r w:rsidRPr="006F357D">
        <w:rPr>
          <w:rFonts w:ascii="Arial" w:eastAsia="Times New Roman" w:hAnsi="Arial" w:cs="Arial"/>
          <w:spacing w:val="-3"/>
          <w:sz w:val="24"/>
          <w:szCs w:val="24"/>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6F357D" w:rsidRPr="006F357D" w:rsidRDefault="006F357D" w:rsidP="006F20DC">
      <w:pPr>
        <w:tabs>
          <w:tab w:val="center" w:pos="4680"/>
        </w:tabs>
        <w:suppressAutoHyphens/>
        <w:spacing w:beforeLines="60" w:afterLines="60"/>
        <w:jc w:val="both"/>
        <w:rPr>
          <w:rFonts w:ascii="Arial" w:eastAsia="Times New Roman" w:hAnsi="Arial" w:cs="Arial"/>
          <w:spacing w:val="-3"/>
          <w:sz w:val="24"/>
          <w:szCs w:val="24"/>
        </w:rPr>
      </w:pPr>
    </w:p>
    <w:p w:rsidR="006F357D" w:rsidRPr="00D0509D" w:rsidRDefault="006F357D" w:rsidP="001C1B9B">
      <w:pPr>
        <w:tabs>
          <w:tab w:val="center" w:pos="4680"/>
        </w:tabs>
        <w:suppressAutoHyphens/>
        <w:spacing w:beforeLines="60" w:afterLines="60"/>
        <w:jc w:val="center"/>
        <w:rPr>
          <w:rFonts w:ascii="Arial" w:eastAsia="Times New Roman" w:hAnsi="Arial" w:cs="Arial"/>
          <w:spacing w:val="-3"/>
          <w:sz w:val="24"/>
          <w:szCs w:val="24"/>
        </w:rPr>
      </w:pPr>
      <w:r w:rsidRPr="006F357D">
        <w:rPr>
          <w:rFonts w:ascii="Arial" w:eastAsia="Times New Roman" w:hAnsi="Arial" w:cs="Arial"/>
          <w:spacing w:val="-3"/>
          <w:sz w:val="24"/>
          <w:szCs w:val="24"/>
        </w:rPr>
        <w:t>*   *    *</w:t>
      </w:r>
    </w:p>
    <w:sectPr w:rsidR="006F357D" w:rsidRPr="00D0509D" w:rsidSect="001C1B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5D" w:rsidRDefault="00943C5D" w:rsidP="006F357D">
      <w:pPr>
        <w:spacing w:after="0" w:line="240" w:lineRule="auto"/>
      </w:pPr>
      <w:r>
        <w:separator/>
      </w:r>
    </w:p>
  </w:endnote>
  <w:endnote w:type="continuationSeparator" w:id="0">
    <w:p w:rsidR="00943C5D" w:rsidRDefault="00943C5D" w:rsidP="006F3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5D" w:rsidRDefault="00943C5D" w:rsidP="006F357D">
      <w:pPr>
        <w:spacing w:after="0" w:line="240" w:lineRule="auto"/>
      </w:pPr>
      <w:r>
        <w:separator/>
      </w:r>
    </w:p>
  </w:footnote>
  <w:footnote w:type="continuationSeparator" w:id="0">
    <w:p w:rsidR="00943C5D" w:rsidRDefault="00943C5D" w:rsidP="006F357D">
      <w:pPr>
        <w:spacing w:after="0" w:line="240" w:lineRule="auto"/>
      </w:pPr>
      <w:r>
        <w:continuationSeparator/>
      </w:r>
    </w:p>
  </w:footnote>
  <w:footnote w:id="1">
    <w:p w:rsidR="006F357D" w:rsidRDefault="006F357D" w:rsidP="006F357D">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6F357D" w:rsidRDefault="006F357D" w:rsidP="006F357D">
      <w:pPr>
        <w:pStyle w:val="FootnoteText"/>
      </w:pPr>
      <w:r>
        <w:rPr>
          <w:rStyle w:val="FootnoteReference"/>
        </w:rPr>
        <w:footnoteRef/>
      </w:r>
      <w:r>
        <w:t xml:space="preserve"> In England - </w:t>
      </w:r>
      <w:r w:rsidRPr="00F7030E">
        <w:t>Accounts and Audit (England) Regulations 2011/817</w:t>
      </w:r>
    </w:p>
    <w:p w:rsidR="006F357D" w:rsidRDefault="006F357D" w:rsidP="006F357D">
      <w:pPr>
        <w:pStyle w:val="FootnoteText"/>
      </w:pPr>
      <w:r>
        <w:t xml:space="preserve"> In Wales - </w:t>
      </w:r>
      <w:r w:rsidRPr="0030246C">
        <w:rPr>
          <w:color w:val="000000"/>
        </w:rPr>
        <w:t>Accounts and Audit (Wales) Regulations 2005/368</w:t>
      </w:r>
      <w:r>
        <w:rPr>
          <w:color w:val="000000"/>
          <w:sz w:val="22"/>
          <w:szCs w:val="22"/>
        </w:rPr>
        <w:t xml:space="preserve"> </w:t>
      </w:r>
    </w:p>
  </w:footnote>
  <w:footnote w:id="3">
    <w:p w:rsidR="006F357D" w:rsidRDefault="006F357D" w:rsidP="006F357D">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cs="Times New Roman"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4E46E6"/>
    <w:multiLevelType w:val="singleLevel"/>
    <w:tmpl w:val="934E9B78"/>
    <w:lvl w:ilvl="0">
      <w:start w:val="1"/>
      <w:numFmt w:val="lowerRoman"/>
      <w:pStyle w:val="ListBullet3"/>
      <w:lvlText w:val="(%1)"/>
      <w:lvlJc w:val="left"/>
      <w:pPr>
        <w:tabs>
          <w:tab w:val="num" w:pos="2157"/>
        </w:tabs>
        <w:ind w:left="2157" w:hanging="720"/>
      </w:pPr>
      <w:rPr>
        <w:rFonts w:cs="Times New Roman" w:hint="default"/>
      </w:rPr>
    </w:lvl>
  </w:abstractNum>
  <w:abstractNum w:abstractNumId="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4">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cs="Times New Roman"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6">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7985B39"/>
    <w:multiLevelType w:val="multilevel"/>
    <w:tmpl w:val="B7E8DE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5787454"/>
    <w:multiLevelType w:val="hybridMultilevel"/>
    <w:tmpl w:val="CD8C24C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EC983776">
      <w:start w:val="1"/>
      <w:numFmt w:val="lowerLetter"/>
      <w:lvlText w:val="%5."/>
      <w:lvlJc w:val="left"/>
      <w:pPr>
        <w:ind w:left="1418" w:hanging="567"/>
      </w:pPr>
      <w:rPr>
        <w:rFonts w:cs="Times New Roman" w:hint="default"/>
      </w:rPr>
    </w:lvl>
    <w:lvl w:ilvl="5" w:tplc="23D63662">
      <w:start w:val="1"/>
      <w:numFmt w:val="lowerRoman"/>
      <w:lvlText w:val="%6."/>
      <w:lvlJc w:val="right"/>
      <w:pPr>
        <w:tabs>
          <w:tab w:val="num" w:pos="1985"/>
        </w:tabs>
        <w:ind w:left="1985" w:hanging="567"/>
      </w:pPr>
      <w:rPr>
        <w:rFonts w:cs="Times New Roman"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6772C16"/>
    <w:multiLevelType w:val="multilevel"/>
    <w:tmpl w:val="C576ED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2DA6CD0"/>
    <w:multiLevelType w:val="multilevel"/>
    <w:tmpl w:val="5D7006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2FA3EB7"/>
    <w:multiLevelType w:val="multilevel"/>
    <w:tmpl w:val="8D569F1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6"/>
  </w:num>
  <w:num w:numId="3">
    <w:abstractNumId w:val="11"/>
  </w:num>
  <w:num w:numId="4">
    <w:abstractNumId w:val="4"/>
  </w:num>
  <w:num w:numId="5">
    <w:abstractNumId w:val="1"/>
  </w:num>
  <w:num w:numId="6">
    <w:abstractNumId w:val="9"/>
  </w:num>
  <w:num w:numId="7">
    <w:abstractNumId w:val="3"/>
  </w:num>
  <w:num w:numId="8">
    <w:abstractNumId w:val="5"/>
  </w:num>
  <w:num w:numId="9">
    <w:abstractNumId w:val="0"/>
  </w:num>
  <w:num w:numId="10">
    <w:abstractNumId w:val="8"/>
  </w:num>
  <w:num w:numId="11">
    <w:abstractNumId w:val="13"/>
  </w:num>
  <w:num w:numId="12">
    <w:abstractNumId w:val="7"/>
  </w:num>
  <w:num w:numId="13">
    <w:abstractNumId w:val="12"/>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F357D"/>
    <w:rsid w:val="00021FDF"/>
    <w:rsid w:val="0011214C"/>
    <w:rsid w:val="00161F97"/>
    <w:rsid w:val="001735FD"/>
    <w:rsid w:val="001C1B9B"/>
    <w:rsid w:val="002D1E38"/>
    <w:rsid w:val="00337D47"/>
    <w:rsid w:val="004D794F"/>
    <w:rsid w:val="004E3DBF"/>
    <w:rsid w:val="00520F8C"/>
    <w:rsid w:val="006F20DC"/>
    <w:rsid w:val="006F357D"/>
    <w:rsid w:val="007442E5"/>
    <w:rsid w:val="007B2651"/>
    <w:rsid w:val="00937E64"/>
    <w:rsid w:val="00943C5D"/>
    <w:rsid w:val="009901D4"/>
    <w:rsid w:val="00A53E76"/>
    <w:rsid w:val="00A7452E"/>
    <w:rsid w:val="00B35178"/>
    <w:rsid w:val="00B4417A"/>
    <w:rsid w:val="00B56F81"/>
    <w:rsid w:val="00BB424D"/>
    <w:rsid w:val="00C03846"/>
    <w:rsid w:val="00D0509D"/>
    <w:rsid w:val="00D97055"/>
    <w:rsid w:val="00EC3E6A"/>
    <w:rsid w:val="00ED6C39"/>
    <w:rsid w:val="00F22ED6"/>
    <w:rsid w:val="00F2539E"/>
    <w:rsid w:val="00F46D90"/>
    <w:rsid w:val="00F51601"/>
    <w:rsid w:val="00F813CE"/>
    <w:rsid w:val="00F94C33"/>
    <w:rsid w:val="00FF35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B9B"/>
  </w:style>
  <w:style w:type="paragraph" w:styleId="Heading1">
    <w:name w:val="heading 1"/>
    <w:basedOn w:val="Normal"/>
    <w:next w:val="Normal"/>
    <w:link w:val="Heading1Char"/>
    <w:uiPriority w:val="9"/>
    <w:qFormat/>
    <w:rsid w:val="006F357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6F357D"/>
    <w:pPr>
      <w:keepNext/>
      <w:spacing w:after="0" w:line="240" w:lineRule="auto"/>
      <w:jc w:val="both"/>
      <w:outlineLvl w:val="1"/>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7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6F357D"/>
    <w:rPr>
      <w:rFonts w:ascii="Arial" w:eastAsia="Times New Roman" w:hAnsi="Arial" w:cs="Arial"/>
      <w:b/>
      <w:sz w:val="24"/>
      <w:szCs w:val="20"/>
    </w:rPr>
  </w:style>
  <w:style w:type="numbering" w:customStyle="1" w:styleId="NoList1">
    <w:name w:val="No List1"/>
    <w:next w:val="NoList"/>
    <w:uiPriority w:val="99"/>
    <w:semiHidden/>
    <w:unhideWhenUsed/>
    <w:rsid w:val="006F357D"/>
  </w:style>
  <w:style w:type="paragraph" w:styleId="List2">
    <w:name w:val="List 2"/>
    <w:basedOn w:val="Normal"/>
    <w:uiPriority w:val="99"/>
    <w:rsid w:val="006F357D"/>
    <w:pPr>
      <w:spacing w:after="0" w:line="240" w:lineRule="auto"/>
      <w:ind w:left="566" w:hanging="283"/>
    </w:pPr>
    <w:rPr>
      <w:rFonts w:ascii="Arial" w:eastAsia="Times New Roman" w:hAnsi="Arial" w:cs="Arial"/>
      <w:sz w:val="24"/>
      <w:szCs w:val="24"/>
    </w:rPr>
  </w:style>
  <w:style w:type="paragraph" w:styleId="Date">
    <w:name w:val="Date"/>
    <w:basedOn w:val="Normal"/>
    <w:next w:val="Normal"/>
    <w:link w:val="DateChar"/>
    <w:uiPriority w:val="99"/>
    <w:rsid w:val="006F357D"/>
    <w:pPr>
      <w:spacing w:after="0" w:line="240" w:lineRule="auto"/>
    </w:pPr>
    <w:rPr>
      <w:rFonts w:ascii="Arial" w:eastAsia="Times New Roman" w:hAnsi="Arial" w:cs="Arial"/>
      <w:sz w:val="24"/>
      <w:szCs w:val="24"/>
    </w:rPr>
  </w:style>
  <w:style w:type="character" w:customStyle="1" w:styleId="DateChar">
    <w:name w:val="Date Char"/>
    <w:basedOn w:val="DefaultParagraphFont"/>
    <w:link w:val="Date"/>
    <w:uiPriority w:val="99"/>
    <w:rsid w:val="006F357D"/>
    <w:rPr>
      <w:rFonts w:ascii="Arial" w:eastAsia="Times New Roman" w:hAnsi="Arial" w:cs="Arial"/>
      <w:sz w:val="24"/>
      <w:szCs w:val="24"/>
    </w:rPr>
  </w:style>
  <w:style w:type="paragraph" w:styleId="ListBullet3">
    <w:name w:val="List Bullet 3"/>
    <w:basedOn w:val="Normal"/>
    <w:autoRedefine/>
    <w:uiPriority w:val="99"/>
    <w:rsid w:val="006F357D"/>
    <w:pPr>
      <w:numPr>
        <w:numId w:val="1"/>
      </w:numPr>
      <w:tabs>
        <w:tab w:val="num" w:pos="720"/>
      </w:tabs>
      <w:spacing w:after="0" w:line="240" w:lineRule="auto"/>
    </w:pPr>
    <w:rPr>
      <w:rFonts w:ascii="Arial" w:eastAsia="Times New Roman" w:hAnsi="Arial" w:cs="Arial"/>
      <w:sz w:val="24"/>
      <w:szCs w:val="24"/>
    </w:rPr>
  </w:style>
  <w:style w:type="paragraph" w:styleId="ListContinue2">
    <w:name w:val="List Continue 2"/>
    <w:basedOn w:val="Normal"/>
    <w:uiPriority w:val="99"/>
    <w:rsid w:val="006F357D"/>
    <w:pPr>
      <w:spacing w:after="120" w:line="240" w:lineRule="auto"/>
      <w:ind w:left="566"/>
    </w:pPr>
    <w:rPr>
      <w:rFonts w:ascii="Arial" w:eastAsia="Times New Roman" w:hAnsi="Arial" w:cs="Arial"/>
      <w:sz w:val="24"/>
      <w:szCs w:val="24"/>
    </w:rPr>
  </w:style>
  <w:style w:type="paragraph" w:styleId="Header">
    <w:name w:val="header"/>
    <w:basedOn w:val="Normal"/>
    <w:link w:val="HeaderChar"/>
    <w:uiPriority w:val="99"/>
    <w:rsid w:val="006F357D"/>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6F357D"/>
    <w:rPr>
      <w:rFonts w:ascii="Arial" w:eastAsia="Times New Roman" w:hAnsi="Arial" w:cs="Arial"/>
      <w:sz w:val="24"/>
      <w:szCs w:val="24"/>
    </w:rPr>
  </w:style>
  <w:style w:type="paragraph" w:styleId="Footer">
    <w:name w:val="footer"/>
    <w:basedOn w:val="Normal"/>
    <w:link w:val="FooterChar"/>
    <w:uiPriority w:val="99"/>
    <w:rsid w:val="006F357D"/>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6F357D"/>
    <w:rPr>
      <w:rFonts w:ascii="Arial" w:eastAsia="Times New Roman" w:hAnsi="Arial" w:cs="Arial"/>
      <w:sz w:val="24"/>
      <w:szCs w:val="24"/>
    </w:rPr>
  </w:style>
  <w:style w:type="character" w:styleId="Hyperlink">
    <w:name w:val="Hyperlink"/>
    <w:basedOn w:val="DefaultParagraphFont"/>
    <w:uiPriority w:val="99"/>
    <w:rsid w:val="006F357D"/>
    <w:rPr>
      <w:rFonts w:cs="Times New Roman"/>
      <w:color w:val="0000FF"/>
      <w:u w:val="single"/>
    </w:rPr>
  </w:style>
  <w:style w:type="paragraph" w:customStyle="1" w:styleId="DefaultText">
    <w:name w:val="Default Text"/>
    <w:basedOn w:val="Normal"/>
    <w:rsid w:val="006F357D"/>
    <w:pPr>
      <w:widowControl w:val="0"/>
      <w:spacing w:after="0" w:line="240" w:lineRule="auto"/>
    </w:pPr>
    <w:rPr>
      <w:rFonts w:ascii="Garamond" w:eastAsia="Times New Roman" w:hAnsi="Garamond" w:cs="Arial"/>
      <w:sz w:val="26"/>
      <w:szCs w:val="20"/>
      <w:lang w:val="en-US"/>
    </w:rPr>
  </w:style>
  <w:style w:type="paragraph" w:styleId="BodyTextIndent">
    <w:name w:val="Body Text Indent"/>
    <w:basedOn w:val="Normal"/>
    <w:link w:val="BodyTextIndentChar"/>
    <w:uiPriority w:val="99"/>
    <w:rsid w:val="006F357D"/>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uiPriority w:val="99"/>
    <w:rsid w:val="006F357D"/>
    <w:rPr>
      <w:rFonts w:ascii="Arial" w:eastAsia="Times New Roman" w:hAnsi="Arial" w:cs="Arial"/>
      <w:spacing w:val="-3"/>
      <w:sz w:val="24"/>
      <w:szCs w:val="24"/>
    </w:rPr>
  </w:style>
  <w:style w:type="paragraph" w:styleId="BodyTextIndent2">
    <w:name w:val="Body Text Indent 2"/>
    <w:basedOn w:val="Normal"/>
    <w:link w:val="BodyTextIndent2Char"/>
    <w:uiPriority w:val="99"/>
    <w:rsid w:val="006F357D"/>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uiPriority w:val="99"/>
    <w:rsid w:val="006F357D"/>
    <w:rPr>
      <w:rFonts w:ascii="Arial" w:eastAsia="Times New Roman" w:hAnsi="Arial" w:cs="Arial"/>
      <w:spacing w:val="-3"/>
      <w:sz w:val="24"/>
      <w:szCs w:val="24"/>
    </w:rPr>
  </w:style>
  <w:style w:type="paragraph" w:styleId="BodyText">
    <w:name w:val="Body Text"/>
    <w:basedOn w:val="Normal"/>
    <w:link w:val="BodyTextChar"/>
    <w:uiPriority w:val="99"/>
    <w:rsid w:val="006F357D"/>
    <w:pPr>
      <w:tabs>
        <w:tab w:val="left" w:pos="-1440"/>
        <w:tab w:val="left" w:pos="-720"/>
        <w:tab w:val="left" w:pos="1080"/>
        <w:tab w:val="left" w:pos="1440"/>
      </w:tabs>
      <w:suppressAutoHyphens/>
      <w:spacing w:after="120" w:line="240" w:lineRule="auto"/>
      <w:jc w:val="both"/>
    </w:pPr>
    <w:rPr>
      <w:rFonts w:ascii="Arial" w:eastAsia="Times New Roman" w:hAnsi="Arial" w:cs="Arial"/>
      <w:spacing w:val="-3"/>
      <w:sz w:val="24"/>
      <w:szCs w:val="24"/>
    </w:rPr>
  </w:style>
  <w:style w:type="character" w:customStyle="1" w:styleId="BodyTextChar">
    <w:name w:val="Body Text Char"/>
    <w:basedOn w:val="DefaultParagraphFont"/>
    <w:link w:val="BodyText"/>
    <w:uiPriority w:val="99"/>
    <w:rsid w:val="006F357D"/>
    <w:rPr>
      <w:rFonts w:ascii="Arial" w:eastAsia="Times New Roman" w:hAnsi="Arial" w:cs="Arial"/>
      <w:spacing w:val="-3"/>
      <w:sz w:val="24"/>
      <w:szCs w:val="24"/>
    </w:rPr>
  </w:style>
  <w:style w:type="paragraph" w:styleId="BodyText2">
    <w:name w:val="Body Text 2"/>
    <w:basedOn w:val="Normal"/>
    <w:link w:val="BodyText2Char"/>
    <w:uiPriority w:val="99"/>
    <w:rsid w:val="006F357D"/>
    <w:pPr>
      <w:tabs>
        <w:tab w:val="left" w:pos="-1440"/>
        <w:tab w:val="left" w:pos="-720"/>
        <w:tab w:val="left" w:pos="0"/>
        <w:tab w:val="left" w:pos="1080"/>
        <w:tab w:val="left" w:pos="1440"/>
      </w:tabs>
      <w:suppressAutoHyphens/>
      <w:spacing w:after="0" w:line="240" w:lineRule="auto"/>
      <w:jc w:val="both"/>
    </w:pPr>
    <w:rPr>
      <w:rFonts w:ascii="Tahoma" w:eastAsia="Times New Roman" w:hAnsi="Tahoma" w:cs="Tahoma"/>
      <w:i/>
      <w:iCs/>
      <w:spacing w:val="-3"/>
      <w:sz w:val="24"/>
      <w:szCs w:val="24"/>
    </w:rPr>
  </w:style>
  <w:style w:type="character" w:customStyle="1" w:styleId="BodyText2Char">
    <w:name w:val="Body Text 2 Char"/>
    <w:basedOn w:val="DefaultParagraphFont"/>
    <w:link w:val="BodyText2"/>
    <w:uiPriority w:val="99"/>
    <w:rsid w:val="006F357D"/>
    <w:rPr>
      <w:rFonts w:ascii="Tahoma" w:eastAsia="Times New Roman" w:hAnsi="Tahoma" w:cs="Tahoma"/>
      <w:i/>
      <w:iCs/>
      <w:spacing w:val="-3"/>
      <w:sz w:val="24"/>
      <w:szCs w:val="24"/>
    </w:rPr>
  </w:style>
  <w:style w:type="table" w:styleId="TableGrid">
    <w:name w:val="Table Grid"/>
    <w:basedOn w:val="TableNormal"/>
    <w:uiPriority w:val="59"/>
    <w:rsid w:val="006F357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F357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F357D"/>
    <w:rPr>
      <w:rFonts w:ascii="Tahoma" w:eastAsia="Times New Roman" w:hAnsi="Tahoma" w:cs="Tahoma"/>
      <w:sz w:val="16"/>
      <w:szCs w:val="16"/>
    </w:rPr>
  </w:style>
  <w:style w:type="character" w:styleId="CommentReference">
    <w:name w:val="annotation reference"/>
    <w:basedOn w:val="DefaultParagraphFont"/>
    <w:uiPriority w:val="99"/>
    <w:semiHidden/>
    <w:rsid w:val="006F357D"/>
    <w:rPr>
      <w:rFonts w:cs="Times New Roman"/>
      <w:sz w:val="16"/>
    </w:rPr>
  </w:style>
  <w:style w:type="paragraph" w:styleId="CommentText">
    <w:name w:val="annotation text"/>
    <w:basedOn w:val="Normal"/>
    <w:link w:val="CommentTextChar"/>
    <w:uiPriority w:val="99"/>
    <w:semiHidden/>
    <w:rsid w:val="006F357D"/>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6F357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6F357D"/>
    <w:rPr>
      <w:b/>
      <w:bCs/>
    </w:rPr>
  </w:style>
  <w:style w:type="character" w:customStyle="1" w:styleId="CommentSubjectChar">
    <w:name w:val="Comment Subject Char"/>
    <w:basedOn w:val="CommentTextChar"/>
    <w:link w:val="CommentSubject"/>
    <w:uiPriority w:val="99"/>
    <w:semiHidden/>
    <w:rsid w:val="006F357D"/>
    <w:rPr>
      <w:rFonts w:ascii="Arial" w:eastAsia="Times New Roman" w:hAnsi="Arial" w:cs="Arial"/>
      <w:b/>
      <w:bCs/>
      <w:sz w:val="20"/>
      <w:szCs w:val="20"/>
    </w:rPr>
  </w:style>
  <w:style w:type="paragraph" w:styleId="EndnoteText">
    <w:name w:val="endnote text"/>
    <w:basedOn w:val="Normal"/>
    <w:link w:val="EndnoteTextChar"/>
    <w:uiPriority w:val="99"/>
    <w:rsid w:val="006F357D"/>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uiPriority w:val="99"/>
    <w:rsid w:val="006F357D"/>
    <w:rPr>
      <w:rFonts w:ascii="Arial" w:eastAsia="Times New Roman" w:hAnsi="Arial" w:cs="Arial"/>
      <w:sz w:val="20"/>
      <w:szCs w:val="20"/>
    </w:rPr>
  </w:style>
  <w:style w:type="character" w:styleId="EndnoteReference">
    <w:name w:val="endnote reference"/>
    <w:basedOn w:val="DefaultParagraphFont"/>
    <w:uiPriority w:val="99"/>
    <w:rsid w:val="006F357D"/>
    <w:rPr>
      <w:rFonts w:cs="Times New Roman"/>
      <w:vertAlign w:val="superscript"/>
    </w:rPr>
  </w:style>
  <w:style w:type="paragraph" w:styleId="FootnoteText">
    <w:name w:val="footnote text"/>
    <w:basedOn w:val="Normal"/>
    <w:link w:val="FootnoteTextChar"/>
    <w:uiPriority w:val="99"/>
    <w:rsid w:val="006F357D"/>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6F357D"/>
    <w:rPr>
      <w:rFonts w:ascii="Arial" w:eastAsia="Times New Roman" w:hAnsi="Arial" w:cs="Arial"/>
      <w:sz w:val="20"/>
      <w:szCs w:val="20"/>
    </w:rPr>
  </w:style>
  <w:style w:type="character" w:styleId="FootnoteReference">
    <w:name w:val="footnote reference"/>
    <w:basedOn w:val="DefaultParagraphFont"/>
    <w:uiPriority w:val="99"/>
    <w:rsid w:val="006F357D"/>
    <w:rPr>
      <w:rFonts w:cs="Times New Roman"/>
      <w:vertAlign w:val="superscript"/>
    </w:rPr>
  </w:style>
  <w:style w:type="paragraph" w:styleId="ListParagraph">
    <w:name w:val="List Paragraph"/>
    <w:basedOn w:val="Normal"/>
    <w:link w:val="ListParagraphChar"/>
    <w:uiPriority w:val="34"/>
    <w:qFormat/>
    <w:rsid w:val="006F357D"/>
    <w:pPr>
      <w:spacing w:after="0" w:line="240" w:lineRule="auto"/>
      <w:ind w:left="720"/>
      <w:contextualSpacing/>
    </w:pPr>
    <w:rPr>
      <w:rFonts w:ascii="Arial" w:eastAsia="Times New Roman" w:hAnsi="Arial" w:cs="Arial"/>
      <w:sz w:val="24"/>
      <w:szCs w:val="24"/>
    </w:rPr>
  </w:style>
  <w:style w:type="paragraph" w:styleId="TOCHeading">
    <w:name w:val="TOC Heading"/>
    <w:basedOn w:val="Heading1"/>
    <w:next w:val="Normal"/>
    <w:uiPriority w:val="39"/>
    <w:unhideWhenUsed/>
    <w:qFormat/>
    <w:rsid w:val="006F357D"/>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F357D"/>
    <w:pPr>
      <w:spacing w:after="100" w:line="240" w:lineRule="auto"/>
      <w:ind w:left="240"/>
    </w:pPr>
    <w:rPr>
      <w:rFonts w:ascii="Arial" w:eastAsia="Times New Roman" w:hAnsi="Arial" w:cs="Arial"/>
      <w:sz w:val="24"/>
      <w:szCs w:val="24"/>
    </w:rPr>
  </w:style>
  <w:style w:type="paragraph" w:customStyle="1" w:styleId="Heading1111">
    <w:name w:val="Heading 1111"/>
    <w:basedOn w:val="ListParagraph"/>
    <w:link w:val="Heading1111Char"/>
    <w:qFormat/>
    <w:rsid w:val="006F357D"/>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locked/>
    <w:rsid w:val="006F357D"/>
    <w:rPr>
      <w:rFonts w:ascii="Arial" w:eastAsia="Times New Roman" w:hAnsi="Arial" w:cs="Arial"/>
      <w:sz w:val="24"/>
      <w:szCs w:val="24"/>
    </w:rPr>
  </w:style>
  <w:style w:type="character" w:customStyle="1" w:styleId="Heading1111Char">
    <w:name w:val="Heading 1111 Char"/>
    <w:link w:val="Heading1111"/>
    <w:locked/>
    <w:rsid w:val="006F357D"/>
    <w:rPr>
      <w:rFonts w:ascii="Arial" w:eastAsia="Times New Roman" w:hAnsi="Arial" w:cs="Arial"/>
      <w:b/>
      <w:spacing w:val="-3"/>
      <w:sz w:val="24"/>
      <w:szCs w:val="24"/>
    </w:rPr>
  </w:style>
  <w:style w:type="paragraph" w:styleId="TOC1">
    <w:name w:val="toc 1"/>
    <w:basedOn w:val="Normal"/>
    <w:next w:val="Normal"/>
    <w:autoRedefine/>
    <w:uiPriority w:val="39"/>
    <w:rsid w:val="006F357D"/>
    <w:pPr>
      <w:spacing w:after="10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357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6F357D"/>
    <w:pPr>
      <w:keepNext/>
      <w:spacing w:after="0" w:line="240" w:lineRule="auto"/>
      <w:jc w:val="both"/>
      <w:outlineLvl w:val="1"/>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7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6F357D"/>
    <w:rPr>
      <w:rFonts w:ascii="Arial" w:eastAsia="Times New Roman" w:hAnsi="Arial" w:cs="Arial"/>
      <w:b/>
      <w:sz w:val="24"/>
      <w:szCs w:val="20"/>
    </w:rPr>
  </w:style>
  <w:style w:type="numbering" w:customStyle="1" w:styleId="NoList1">
    <w:name w:val="No List1"/>
    <w:next w:val="NoList"/>
    <w:uiPriority w:val="99"/>
    <w:semiHidden/>
    <w:unhideWhenUsed/>
    <w:rsid w:val="006F357D"/>
  </w:style>
  <w:style w:type="paragraph" w:styleId="List2">
    <w:name w:val="List 2"/>
    <w:basedOn w:val="Normal"/>
    <w:uiPriority w:val="99"/>
    <w:rsid w:val="006F357D"/>
    <w:pPr>
      <w:spacing w:after="0" w:line="240" w:lineRule="auto"/>
      <w:ind w:left="566" w:hanging="283"/>
    </w:pPr>
    <w:rPr>
      <w:rFonts w:ascii="Arial" w:eastAsia="Times New Roman" w:hAnsi="Arial" w:cs="Arial"/>
      <w:sz w:val="24"/>
      <w:szCs w:val="24"/>
    </w:rPr>
  </w:style>
  <w:style w:type="paragraph" w:styleId="Date">
    <w:name w:val="Date"/>
    <w:basedOn w:val="Normal"/>
    <w:next w:val="Normal"/>
    <w:link w:val="DateChar"/>
    <w:uiPriority w:val="99"/>
    <w:rsid w:val="006F357D"/>
    <w:pPr>
      <w:spacing w:after="0" w:line="240" w:lineRule="auto"/>
    </w:pPr>
    <w:rPr>
      <w:rFonts w:ascii="Arial" w:eastAsia="Times New Roman" w:hAnsi="Arial" w:cs="Arial"/>
      <w:sz w:val="24"/>
      <w:szCs w:val="24"/>
    </w:rPr>
  </w:style>
  <w:style w:type="character" w:customStyle="1" w:styleId="DateChar">
    <w:name w:val="Date Char"/>
    <w:basedOn w:val="DefaultParagraphFont"/>
    <w:link w:val="Date"/>
    <w:uiPriority w:val="99"/>
    <w:rsid w:val="006F357D"/>
    <w:rPr>
      <w:rFonts w:ascii="Arial" w:eastAsia="Times New Roman" w:hAnsi="Arial" w:cs="Arial"/>
      <w:sz w:val="24"/>
      <w:szCs w:val="24"/>
    </w:rPr>
  </w:style>
  <w:style w:type="paragraph" w:styleId="ListBullet3">
    <w:name w:val="List Bullet 3"/>
    <w:basedOn w:val="Normal"/>
    <w:autoRedefine/>
    <w:uiPriority w:val="99"/>
    <w:rsid w:val="006F357D"/>
    <w:pPr>
      <w:numPr>
        <w:numId w:val="1"/>
      </w:numPr>
      <w:tabs>
        <w:tab w:val="num" w:pos="720"/>
      </w:tabs>
      <w:spacing w:after="0" w:line="240" w:lineRule="auto"/>
    </w:pPr>
    <w:rPr>
      <w:rFonts w:ascii="Arial" w:eastAsia="Times New Roman" w:hAnsi="Arial" w:cs="Arial"/>
      <w:sz w:val="24"/>
      <w:szCs w:val="24"/>
    </w:rPr>
  </w:style>
  <w:style w:type="paragraph" w:styleId="ListContinue2">
    <w:name w:val="List Continue 2"/>
    <w:basedOn w:val="Normal"/>
    <w:uiPriority w:val="99"/>
    <w:rsid w:val="006F357D"/>
    <w:pPr>
      <w:spacing w:after="120" w:line="240" w:lineRule="auto"/>
      <w:ind w:left="566"/>
    </w:pPr>
    <w:rPr>
      <w:rFonts w:ascii="Arial" w:eastAsia="Times New Roman" w:hAnsi="Arial" w:cs="Arial"/>
      <w:sz w:val="24"/>
      <w:szCs w:val="24"/>
    </w:rPr>
  </w:style>
  <w:style w:type="paragraph" w:styleId="Header">
    <w:name w:val="header"/>
    <w:basedOn w:val="Normal"/>
    <w:link w:val="HeaderChar"/>
    <w:uiPriority w:val="99"/>
    <w:rsid w:val="006F357D"/>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6F357D"/>
    <w:rPr>
      <w:rFonts w:ascii="Arial" w:eastAsia="Times New Roman" w:hAnsi="Arial" w:cs="Arial"/>
      <w:sz w:val="24"/>
      <w:szCs w:val="24"/>
    </w:rPr>
  </w:style>
  <w:style w:type="paragraph" w:styleId="Footer">
    <w:name w:val="footer"/>
    <w:basedOn w:val="Normal"/>
    <w:link w:val="FooterChar"/>
    <w:uiPriority w:val="99"/>
    <w:rsid w:val="006F357D"/>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6F357D"/>
    <w:rPr>
      <w:rFonts w:ascii="Arial" w:eastAsia="Times New Roman" w:hAnsi="Arial" w:cs="Arial"/>
      <w:sz w:val="24"/>
      <w:szCs w:val="24"/>
    </w:rPr>
  </w:style>
  <w:style w:type="character" w:styleId="Hyperlink">
    <w:name w:val="Hyperlink"/>
    <w:basedOn w:val="DefaultParagraphFont"/>
    <w:uiPriority w:val="99"/>
    <w:rsid w:val="006F357D"/>
    <w:rPr>
      <w:rFonts w:cs="Times New Roman"/>
      <w:color w:val="0000FF"/>
      <w:u w:val="single"/>
    </w:rPr>
  </w:style>
  <w:style w:type="paragraph" w:customStyle="1" w:styleId="DefaultText">
    <w:name w:val="Default Text"/>
    <w:basedOn w:val="Normal"/>
    <w:rsid w:val="006F357D"/>
    <w:pPr>
      <w:widowControl w:val="0"/>
      <w:spacing w:after="0" w:line="240" w:lineRule="auto"/>
    </w:pPr>
    <w:rPr>
      <w:rFonts w:ascii="Garamond" w:eastAsia="Times New Roman" w:hAnsi="Garamond" w:cs="Arial"/>
      <w:sz w:val="26"/>
      <w:szCs w:val="20"/>
      <w:lang w:val="en-US"/>
    </w:rPr>
  </w:style>
  <w:style w:type="paragraph" w:styleId="BodyTextIndent">
    <w:name w:val="Body Text Indent"/>
    <w:basedOn w:val="Normal"/>
    <w:link w:val="BodyTextIndentChar"/>
    <w:uiPriority w:val="99"/>
    <w:rsid w:val="006F357D"/>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uiPriority w:val="99"/>
    <w:rsid w:val="006F357D"/>
    <w:rPr>
      <w:rFonts w:ascii="Arial" w:eastAsia="Times New Roman" w:hAnsi="Arial" w:cs="Arial"/>
      <w:spacing w:val="-3"/>
      <w:sz w:val="24"/>
      <w:szCs w:val="24"/>
    </w:rPr>
  </w:style>
  <w:style w:type="paragraph" w:styleId="BodyTextIndent2">
    <w:name w:val="Body Text Indent 2"/>
    <w:basedOn w:val="Normal"/>
    <w:link w:val="BodyTextIndent2Char"/>
    <w:uiPriority w:val="99"/>
    <w:rsid w:val="006F357D"/>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uiPriority w:val="99"/>
    <w:rsid w:val="006F357D"/>
    <w:rPr>
      <w:rFonts w:ascii="Arial" w:eastAsia="Times New Roman" w:hAnsi="Arial" w:cs="Arial"/>
      <w:spacing w:val="-3"/>
      <w:sz w:val="24"/>
      <w:szCs w:val="24"/>
    </w:rPr>
  </w:style>
  <w:style w:type="paragraph" w:styleId="BodyText">
    <w:name w:val="Body Text"/>
    <w:basedOn w:val="Normal"/>
    <w:link w:val="BodyTextChar"/>
    <w:uiPriority w:val="99"/>
    <w:rsid w:val="006F357D"/>
    <w:pPr>
      <w:tabs>
        <w:tab w:val="left" w:pos="-1440"/>
        <w:tab w:val="left" w:pos="-720"/>
        <w:tab w:val="left" w:pos="1080"/>
        <w:tab w:val="left" w:pos="1440"/>
      </w:tabs>
      <w:suppressAutoHyphens/>
      <w:spacing w:after="120" w:line="240" w:lineRule="auto"/>
      <w:jc w:val="both"/>
    </w:pPr>
    <w:rPr>
      <w:rFonts w:ascii="Arial" w:eastAsia="Times New Roman" w:hAnsi="Arial" w:cs="Arial"/>
      <w:spacing w:val="-3"/>
      <w:sz w:val="24"/>
      <w:szCs w:val="24"/>
    </w:rPr>
  </w:style>
  <w:style w:type="character" w:customStyle="1" w:styleId="BodyTextChar">
    <w:name w:val="Body Text Char"/>
    <w:basedOn w:val="DefaultParagraphFont"/>
    <w:link w:val="BodyText"/>
    <w:uiPriority w:val="99"/>
    <w:rsid w:val="006F357D"/>
    <w:rPr>
      <w:rFonts w:ascii="Arial" w:eastAsia="Times New Roman" w:hAnsi="Arial" w:cs="Arial"/>
      <w:spacing w:val="-3"/>
      <w:sz w:val="24"/>
      <w:szCs w:val="24"/>
    </w:rPr>
  </w:style>
  <w:style w:type="paragraph" w:styleId="BodyText2">
    <w:name w:val="Body Text 2"/>
    <w:basedOn w:val="Normal"/>
    <w:link w:val="BodyText2Char"/>
    <w:uiPriority w:val="99"/>
    <w:rsid w:val="006F357D"/>
    <w:pPr>
      <w:tabs>
        <w:tab w:val="left" w:pos="-1440"/>
        <w:tab w:val="left" w:pos="-720"/>
        <w:tab w:val="left" w:pos="0"/>
        <w:tab w:val="left" w:pos="1080"/>
        <w:tab w:val="left" w:pos="1440"/>
      </w:tabs>
      <w:suppressAutoHyphens/>
      <w:spacing w:after="0" w:line="240" w:lineRule="auto"/>
      <w:jc w:val="both"/>
    </w:pPr>
    <w:rPr>
      <w:rFonts w:ascii="Tahoma" w:eastAsia="Times New Roman" w:hAnsi="Tahoma" w:cs="Tahoma"/>
      <w:i/>
      <w:iCs/>
      <w:spacing w:val="-3"/>
      <w:sz w:val="24"/>
      <w:szCs w:val="24"/>
    </w:rPr>
  </w:style>
  <w:style w:type="character" w:customStyle="1" w:styleId="BodyText2Char">
    <w:name w:val="Body Text 2 Char"/>
    <w:basedOn w:val="DefaultParagraphFont"/>
    <w:link w:val="BodyText2"/>
    <w:uiPriority w:val="99"/>
    <w:rsid w:val="006F357D"/>
    <w:rPr>
      <w:rFonts w:ascii="Tahoma" w:eastAsia="Times New Roman" w:hAnsi="Tahoma" w:cs="Tahoma"/>
      <w:i/>
      <w:iCs/>
      <w:spacing w:val="-3"/>
      <w:sz w:val="24"/>
      <w:szCs w:val="24"/>
    </w:rPr>
  </w:style>
  <w:style w:type="table" w:styleId="TableGrid">
    <w:name w:val="Table Grid"/>
    <w:basedOn w:val="TableNormal"/>
    <w:uiPriority w:val="59"/>
    <w:rsid w:val="006F357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F357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F357D"/>
    <w:rPr>
      <w:rFonts w:ascii="Tahoma" w:eastAsia="Times New Roman" w:hAnsi="Tahoma" w:cs="Tahoma"/>
      <w:sz w:val="16"/>
      <w:szCs w:val="16"/>
    </w:rPr>
  </w:style>
  <w:style w:type="character" w:styleId="CommentReference">
    <w:name w:val="annotation reference"/>
    <w:basedOn w:val="DefaultParagraphFont"/>
    <w:uiPriority w:val="99"/>
    <w:semiHidden/>
    <w:rsid w:val="006F357D"/>
    <w:rPr>
      <w:rFonts w:cs="Times New Roman"/>
      <w:sz w:val="16"/>
    </w:rPr>
  </w:style>
  <w:style w:type="paragraph" w:styleId="CommentText">
    <w:name w:val="annotation text"/>
    <w:basedOn w:val="Normal"/>
    <w:link w:val="CommentTextChar"/>
    <w:uiPriority w:val="99"/>
    <w:semiHidden/>
    <w:rsid w:val="006F357D"/>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6F357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6F357D"/>
    <w:rPr>
      <w:b/>
      <w:bCs/>
    </w:rPr>
  </w:style>
  <w:style w:type="character" w:customStyle="1" w:styleId="CommentSubjectChar">
    <w:name w:val="Comment Subject Char"/>
    <w:basedOn w:val="CommentTextChar"/>
    <w:link w:val="CommentSubject"/>
    <w:uiPriority w:val="99"/>
    <w:semiHidden/>
    <w:rsid w:val="006F357D"/>
    <w:rPr>
      <w:rFonts w:ascii="Arial" w:eastAsia="Times New Roman" w:hAnsi="Arial" w:cs="Arial"/>
      <w:b/>
      <w:bCs/>
      <w:sz w:val="20"/>
      <w:szCs w:val="20"/>
    </w:rPr>
  </w:style>
  <w:style w:type="paragraph" w:styleId="EndnoteText">
    <w:name w:val="endnote text"/>
    <w:basedOn w:val="Normal"/>
    <w:link w:val="EndnoteTextChar"/>
    <w:uiPriority w:val="99"/>
    <w:rsid w:val="006F357D"/>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uiPriority w:val="99"/>
    <w:rsid w:val="006F357D"/>
    <w:rPr>
      <w:rFonts w:ascii="Arial" w:eastAsia="Times New Roman" w:hAnsi="Arial" w:cs="Arial"/>
      <w:sz w:val="20"/>
      <w:szCs w:val="20"/>
    </w:rPr>
  </w:style>
  <w:style w:type="character" w:styleId="EndnoteReference">
    <w:name w:val="endnote reference"/>
    <w:basedOn w:val="DefaultParagraphFont"/>
    <w:uiPriority w:val="99"/>
    <w:rsid w:val="006F357D"/>
    <w:rPr>
      <w:rFonts w:cs="Times New Roman"/>
      <w:vertAlign w:val="superscript"/>
    </w:rPr>
  </w:style>
  <w:style w:type="paragraph" w:styleId="FootnoteText">
    <w:name w:val="footnote text"/>
    <w:basedOn w:val="Normal"/>
    <w:link w:val="FootnoteTextChar"/>
    <w:uiPriority w:val="99"/>
    <w:rsid w:val="006F357D"/>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6F357D"/>
    <w:rPr>
      <w:rFonts w:ascii="Arial" w:eastAsia="Times New Roman" w:hAnsi="Arial" w:cs="Arial"/>
      <w:sz w:val="20"/>
      <w:szCs w:val="20"/>
    </w:rPr>
  </w:style>
  <w:style w:type="character" w:styleId="FootnoteReference">
    <w:name w:val="footnote reference"/>
    <w:basedOn w:val="DefaultParagraphFont"/>
    <w:uiPriority w:val="99"/>
    <w:rsid w:val="006F357D"/>
    <w:rPr>
      <w:rFonts w:cs="Times New Roman"/>
      <w:vertAlign w:val="superscript"/>
    </w:rPr>
  </w:style>
  <w:style w:type="paragraph" w:styleId="ListParagraph">
    <w:name w:val="List Paragraph"/>
    <w:basedOn w:val="Normal"/>
    <w:link w:val="ListParagraphChar"/>
    <w:uiPriority w:val="34"/>
    <w:qFormat/>
    <w:rsid w:val="006F357D"/>
    <w:pPr>
      <w:spacing w:after="0" w:line="240" w:lineRule="auto"/>
      <w:ind w:left="720"/>
      <w:contextualSpacing/>
    </w:pPr>
    <w:rPr>
      <w:rFonts w:ascii="Arial" w:eastAsia="Times New Roman" w:hAnsi="Arial" w:cs="Arial"/>
      <w:sz w:val="24"/>
      <w:szCs w:val="24"/>
    </w:rPr>
  </w:style>
  <w:style w:type="paragraph" w:styleId="TOCHeading">
    <w:name w:val="TOC Heading"/>
    <w:basedOn w:val="Heading1"/>
    <w:next w:val="Normal"/>
    <w:uiPriority w:val="39"/>
    <w:unhideWhenUsed/>
    <w:qFormat/>
    <w:rsid w:val="006F357D"/>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F357D"/>
    <w:pPr>
      <w:spacing w:after="100" w:line="240" w:lineRule="auto"/>
      <w:ind w:left="240"/>
    </w:pPr>
    <w:rPr>
      <w:rFonts w:ascii="Arial" w:eastAsia="Times New Roman" w:hAnsi="Arial" w:cs="Arial"/>
      <w:sz w:val="24"/>
      <w:szCs w:val="24"/>
    </w:rPr>
  </w:style>
  <w:style w:type="paragraph" w:customStyle="1" w:styleId="Heading1111">
    <w:name w:val="Heading 1111"/>
    <w:basedOn w:val="ListParagraph"/>
    <w:link w:val="Heading1111Char"/>
    <w:qFormat/>
    <w:rsid w:val="006F357D"/>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locked/>
    <w:rsid w:val="006F357D"/>
    <w:rPr>
      <w:rFonts w:ascii="Arial" w:eastAsia="Times New Roman" w:hAnsi="Arial" w:cs="Arial"/>
      <w:sz w:val="24"/>
      <w:szCs w:val="24"/>
    </w:rPr>
  </w:style>
  <w:style w:type="character" w:customStyle="1" w:styleId="Heading1111Char">
    <w:name w:val="Heading 1111 Char"/>
    <w:link w:val="Heading1111"/>
    <w:locked/>
    <w:rsid w:val="006F357D"/>
    <w:rPr>
      <w:rFonts w:ascii="Arial" w:eastAsia="Times New Roman" w:hAnsi="Arial" w:cs="Arial"/>
      <w:b/>
      <w:spacing w:val="-3"/>
      <w:sz w:val="24"/>
      <w:szCs w:val="24"/>
    </w:rPr>
  </w:style>
  <w:style w:type="paragraph" w:styleId="TOC1">
    <w:name w:val="toc 1"/>
    <w:basedOn w:val="Normal"/>
    <w:next w:val="Normal"/>
    <w:autoRedefine/>
    <w:uiPriority w:val="39"/>
    <w:rsid w:val="006F357D"/>
    <w:pPr>
      <w:spacing w:after="10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6119</Words>
  <Characters>34883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dc:creator>
  <cp:lastModifiedBy>Gill Morgan</cp:lastModifiedBy>
  <cp:revision>2</cp:revision>
  <cp:lastPrinted>2018-05-01T16:13:00Z</cp:lastPrinted>
  <dcterms:created xsi:type="dcterms:W3CDTF">2018-11-24T15:14:00Z</dcterms:created>
  <dcterms:modified xsi:type="dcterms:W3CDTF">2018-11-24T15:14:00Z</dcterms:modified>
</cp:coreProperties>
</file>